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287d" w14:textId="4de2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Белогорского аульного округа Хобдинского района в Бестауский сельский округ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11 июля 2007 года N 213 и решение Маслихата Актюбинской области от 11 июля 2007 года N 391. Зарегистрировано Департаментом юстиции Актюбинской области 23 июля 2007 года N 3222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слова "Бестауский аульный" заменены словами "Бестауский сельский"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предложений Хобдинского районного маслихата и акимата, областной ономастической комиссии </w:t>
      </w:r>
      <w:r>
        <w:rPr>
          <w:rFonts w:ascii="Times New Roman"/>
          <w:b/>
          <w:i w:val="false"/>
          <w:color w:val="000000"/>
          <w:sz w:val="28"/>
        </w:rPr>
        <w:t>акимат области ПОС</w:t>
      </w:r>
      <w:r>
        <w:rPr>
          <w:rFonts w:ascii="Times New Roman"/>
          <w:b/>
          <w:i w:val="false"/>
          <w:color w:val="000000"/>
          <w:sz w:val="28"/>
        </w:rPr>
        <w:t xml:space="preserve">ТАНОВЛЯЕТ и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Белогорский аульный округ Хобдинского района в Бестауский сельский округ.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