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c63" w14:textId="b58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16 июля 2007 года N 348. Зарегистрировано управлением юстиции Нуринского района Карагандинской области 23 июля 2007 года N 8-14-54. Утратило силу решением Нуринского районного маслихата Карагандинской области от 18 февраля 2016 года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Нуринского районного маслихата Карагандинской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N 458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Рассмотрев предложения акимата Нуринского района о дополнительном регламентировании порядка проведения мирных собраний, митингов, шествий, пикетов и демонстрации,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собраний, митингов, шествий, пикетов и демонстрации в Республике Казахстан".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проведения мирных собраний, митингов, шествий, пикетов и демонстрации в Нуринском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Центральную площадь на пересечении улиц Ленина и Абая монумент памяти К. Мынбаева по улице С. Сейфуллина для проведения официальных мероприятий областного и местного значения, организуемых соответствующими государственными органами, и иных мероприятий с участием высших должностных лиц государства, области и руководства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"Малый сквер" на пересечении улиц П.Резника и Пушкина для проведения негосударственных мероприятий общественно-политического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Другие площади и скверы для проведения официальных и культурно-развлекательных мероприятий в соответствии с их архитектурным и функциональным предназначением.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вопросам прав человека, законности, правопорядка, гласности и делам молодежи (Сыздыков Даулеткельды Сыздыкович).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