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db488" w14:textId="26db4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здравоохранения, социального обеспечения, образования, культуры и спорта, работающим в аульной (сельской)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12 декабря 2007 года № 30. Зарегистрировано департаментом юстиции Костанайской области 8 января 2008 года № 3584. Утратило силу в связи с истечением срока действия - письмо маслихата Костанайской области от 13 января 2011 года № 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- письмо маслихата Костанайской области от 13.01.2011 № 10.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238 Трудового кодекса Республики Казахстан,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18 Закона Республики Казахстан "О государственном регулировании развития агропромышленного комплекса и сельских территорий", а также в соответствии с подпунктом 15)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Закона Республики Казахстан "О местном государственном управлении в Республике Казахстан" Костанайский областной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повышение на двадцать пять процентов должностных окладов и тарифных ставок специалистам здравоохранения, социального обеспечения, образования, культуры и спорта, работающим в аульной (сельской) местности по сравнению с окладами и ставками специалистов, занимающихся этими видами деятельности в городских условиях, за счет средств областного бюджета на 2008 год.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второй сессии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Костанайского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СОГЛАСОВАНО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