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a7d33" w14:textId="74a7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"Регистрация договора на разведку, добычу или совмещенную разведку и добычу общераспространенных полезных ископаемых на территории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29 декабря 2007 года № 583. Зарегистрировано департаментом юстиции Костанайской области 8 февраля 2008 года № 3591. Утратило силу - Постановлением акимата Костанайской области от 9 апреля 2010 года № 115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Костанайской области от 09.04.2010 № 115.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 и постановлением Правительства Республики Казахстан от 30 июня 2007 года </w:t>
      </w:r>
      <w:r>
        <w:rPr>
          <w:rFonts w:ascii="Times New Roman"/>
          <w:b w:val="false"/>
          <w:i w:val="false"/>
          <w:color w:val="000000"/>
          <w:sz w:val="28"/>
        </w:rPr>
        <w:t>№ 558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стандарта оказания государственной услуги"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стандарт оказания государственной услуги "Регистрация договора залога на разведку, добычу или совмещенную разведку и добычу общераспространенных полезных ископаемых на территории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декабря 2007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583        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договора залога на разведку,</w:t>
      </w:r>
      <w:r>
        <w:br/>
      </w:r>
      <w:r>
        <w:rPr>
          <w:rFonts w:ascii="Times New Roman"/>
          <w:b/>
          <w:i w:val="false"/>
          <w:color w:val="000000"/>
        </w:rPr>
        <w:t>
добычу и на совмещенную разведку и добычу общераспространенных</w:t>
      </w:r>
      <w:r>
        <w:br/>
      </w:r>
      <w:r>
        <w:rPr>
          <w:rFonts w:ascii="Times New Roman"/>
          <w:b/>
          <w:i w:val="false"/>
          <w:color w:val="000000"/>
        </w:rPr>
        <w:t>
полезных ископаемых на территории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 всему тексту слова "Департамент предпринимательства и промышленности Костанайской области" заменены словами "Управление предпринимательства и промышленности акимата Костанайской области" постановлением акимата Костанайской области от 14.11.2008 </w:t>
      </w:r>
      <w:r>
        <w:rPr>
          <w:rFonts w:ascii="Times New Roman"/>
          <w:b w:val="false"/>
          <w:i w:val="false"/>
          <w:color w:val="ff0000"/>
          <w:sz w:val="28"/>
        </w:rPr>
        <w:t>№ 543</w:t>
      </w:r>
      <w:r>
        <w:rPr>
          <w:rFonts w:ascii="Times New Roman"/>
          <w:b w:val="false"/>
          <w:i w:val="false"/>
          <w:color w:val="ff0000"/>
          <w:sz w:val="28"/>
        </w:rPr>
        <w:t>.(порядок введения в действие см.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) 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Данный стандарт определяет порядок оказания государственной услуги по регистрации договора залога на разведку, добычу и на совмещенную разведку и добычу общераспространенных полезных ископаемых на территории Костанайской области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на основании пункта 1  </w:t>
      </w:r>
      <w:r>
        <w:rPr>
          <w:rFonts w:ascii="Times New Roman"/>
          <w:b w:val="false"/>
          <w:i w:val="false"/>
          <w:color w:val="000000"/>
          <w:sz w:val="28"/>
        </w:rPr>
        <w:t>статьи 308</w:t>
      </w:r>
      <w:r>
        <w:rPr>
          <w:rFonts w:ascii="Times New Roman"/>
          <w:b w:val="false"/>
          <w:i w:val="false"/>
          <w:color w:val="000000"/>
          <w:sz w:val="28"/>
        </w:rPr>
        <w:t>  Гражданского кодекса Республики Казахстан и пункта 1   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>  Закона Республики Казахстан "О недрах и недропользовании".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"Управление предпринимательства и промышленности акимата Костанайской области" по адресу: город Костанай, улица Баймагамбетова, 195, кабинет 409, сайт http://dpp.kostanay.kz/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Формой завершения оказываемой государственной услуги является внесение записи о залоге в реестре регистрации залогов, а также записи на договоре залога.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и юридическим лицам, с которыми компетентным органом подписаны контракты на разведку, добычу и на совмещенную разведку и добычу общераспространенных полезных ископаемых.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предоставляется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 оказания государственной услуги с момента получения заявителем талона о приеме заявления - три рабочих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в очереди при сдаче документов, необходимых для предоставления государственной услуги - 15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ожидания в очереди при получении документов - 15 минут, максимально допустимый размер файла, как результат оказания государственной услуги - 5 мb.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Стандарт оказания государственной услуги, как источника информации о требованиях к качеству и доступности оказания государственной услуги, размещен на сайте государственного учреждения "Управление предпринимательства и промышленности акимата Костанайской области", а также на стенде, расположенном по месту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ежедневно, кроме субботы и воскресенья, с 9 часов 15 минут до 17.00 часов, с перерывом на обед с 13.00 часов до 14.00 часов. Прием осуществляется в порядке очереди, без предварительной записи и ускоренного обслуживания.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Помещение государственного органа, которым оказывается данная государственная услуга, расположено на четвертом этаже здания. Люди с ограниченными физическими возможностями могут воспользоваться лифтом для подъема к месту предоставления услуги. Зал ожидания отсутствует, так как не предусмотрено ожидание в помещении при получении государственной услуги.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Перечень необходимых документов и требований, в том числе для лиц, имеющих льготы, для получения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для получения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залога на разведку, добычу и на совмещенную разведку и добычу общераспространенных полезных ископаемых, подписанный залогодержателем и залогодателем.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Заявление для получения государственной услуги составляется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Документы, необходимые для получения государственной услуги, сдаются в 407 кабинет ответственному лицу.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Документом, подтверждающим, что потребитель сдал все необходимые документы для получения государственной услуги, является талон, в котором указывается наименование государственного органа, должность, фамилия и инициалы сотрудника, принявшего заявление, дата и время его принятия, а также дата получения потребителем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Доставкой результата оказания услуги является личное посещение потребителя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Конечный результат оказания государственной услуги выдает ответственное лицо по адресу: город Костанай, улица Баймагамбетова, 195, четвертый этаж, кабинет 409.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разрешения компетентного органа на передачу права недропользования в залог;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договор о залоге, содержащий условия залога, не соответствующие требованиям </w:t>
      </w:r>
      <w:r>
        <w:rPr>
          <w:rFonts w:ascii="Times New Roman"/>
          <w:b w:val="false"/>
          <w:i w:val="false"/>
          <w:color w:val="000000"/>
          <w:sz w:val="28"/>
        </w:rPr>
        <w:t>статьи 307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Оснований для приостановления государственной услуги не предусмотрено.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18. Принципами работы, которыми руководствуется государственный орган по отношению к потребителю,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вежливость, готовность оказать эффективную помощь при возникновении трудностей;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исчерпывающая информация об оказываемой государственной услуге;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сохранности, защиты и конфиденциальности информации о содержании документов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обеспечение сохранности документов, которые потребитель не получил в установленные сроки.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Результаты оказания государственной услуги потребителям измеряются показателями качества и доступности в соответствии с приложением к настоящему Стандарту.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20. Целевые значения показателей качества и доступности государственных услуг, по которым оценивается работа государственного органа, оказывающего государственную услугу, ежегодно утверждаются специально созданной рабочей группой.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Порядок обжалования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В случае имеющихся претензий по качеству предоставления государственной услуги за разъяснением порядка обжалования действия (бездействия) уполномоченных должностных лиц и оказания содействия в подготовке жалобы можно обратиться к должностному лицу государственного учреждения "Управление предпринимательства и промышленности акимата Костанайской области" - 404 кабинет.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Жалоба подается в акимат Костанайской области, адрес электронной почты: akim@kostanay.kz.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Документом, подтверждающим принятие жалобы и предусматривающим срок и место получения ответа на поданную жалобу, является талон установленной формы с указанием срока и места получения ответа на поданную жалобу. О ходе рассмотрения жалобы можно узнать у должностного лица по телефону: 575-058. </w:t>
      </w:r>
    </w:p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Контактные данные (сайт, адрес электронной почты, график работы и приема, адрес, телефоны) руководителя государственного учреждения, непосредственно оказывающего государственную услугу, его заместителей и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контактные данные руководителя государственного учреждения, непосредственно оказывающего государственную услугу, его заместителя: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http://dpp.kostanay.kz/;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dpp@kostanay.kz;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работы: с 9.00 часов до 18.00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с 9 часов 15 минут до 17.00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Костанай, улица Баймагамбетова, 195, 4 этаж, кабинет 407;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 государственного учреждения: 575-240;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заместителя руководителя государственного учреждения: 575-239;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контактные данные руководителя вышестоящей организации: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сайт: www.kostanay.kz;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 электронной почты: akim@kostanay.kz;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c 9.00 часов до 18.00 часов;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прием: запись на прием осуществляется по телефону 575-084;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адрес: город Костанай, проспект Аль-Фараби, 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телефон руководителя: 575-010.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Телефон специалиста государственного учреждения в чьи обязанности входит рассмотрение вопросов, связанных с регистрацией договора залога: 575-232.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стандарту оказания государственной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"Регистрация договора залога 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разведку и добычу общераспространенных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полезных ископаемых на территории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Костанайской области"             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 Таблица. Значения показателей качества и доступности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73"/>
        <w:gridCol w:w="2433"/>
        <w:gridCol w:w="2593"/>
        <w:gridCol w:w="2513"/>
      </w:tblGrid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доступности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последу-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ющем году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году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 % (доля) случаев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установленный 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момента сдачи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 % (доля) потреби-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телей, ожидавших получения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очереди 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40 минут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 % (доля) потребителей, 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качеством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процесса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случаев правильно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оформленных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документов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должностным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лицом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сданных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раза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3.3. % (доля)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которых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доступно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обоснованных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жалоб общему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данному виду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жалоб, рассмотренных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удовлетворенных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установленный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обжалования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
</w:t>
            </w:r>
          </w:p>
        </w:tc>
      </w:tr>
      <w:tr>
        <w:trPr>
          <w:trHeight w:val="30" w:hRule="atLeast"/>
        </w:trPr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5.1. % (доля)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вежливостью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персонала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2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% - процент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