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bca5" w14:textId="aeebc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6 октября 2006 года N 304 "О правилах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18 января 2007 года N 330. Зарегистрировано Управлением юстиции города Костаная Костанайской области 12 февраля 2007 года N 9-1-64. Утратило силу - Решением маслихата города Костаная Костанайской области от 31 марта 2010 года № 276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города Костаная Костанайской области от 31.03.2010 № 276.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жилищных отношениях", Костанайский городской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Правилах оказания жилищной помощи" от 6 декабря 2006 года N 304 (номер государственной регистрации 9-1-58, газета "Костанай" от 3 ноября 2006 года N 125)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оказания жилищной помощи, утвержденных указанным решением: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дополнить вторым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"Доля предельно допустимых расходов на содержание жилья и оплату коммунальных услуг не применяется при расчете размера жилищной помощи участникам и инвалидам Великой Отечественной Войны. Данной категории граждан компенсируется сто процентов расходов на содержание жилья и оплату коммунальных услуг.";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слова "двадцати пяти" заменить словом "двадцати";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Норма площади жилья, обеспечиваемая компенсационными мерами, составляет восемнадцать квадратных метров полезной площади жилища на человека, но не менее однокомнатной квартиры. Для одиноко проживающих граждан, в пределах тридцати квадратных метров независимо от занимаемой площади, для участников и инвалидов Великой Отечественной Войны - тридцать шесть квадратных метров полезной площади жилища, но не более занимаемой площади.";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"11-1. Участники и инвалиды Великой Отечественной Войны для назначения жилищной помощи предоставляют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удостоверения участника и инвалида Великой Отечественной Войны;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копию документа, удостоверяющего личность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копию плана квартиры;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копию книги регистрации граждан или иной документ, подтверждающий место проживания;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 наличии приборов учета документы, подтверждающие фактические расходы на оплату коммунальных услуг.";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18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 решению комиссии по оказанию адресной социальной помощи получатель жилищной помощи лишается права на ее получение сроком до одного года за предоставление недостоверных сведений для назначения жилищной помощи и компенсации повышения тарифов абонентской платы за телефон повлекших за собой выплату завышенной или незаконной жилищной помощи.";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4 "Порядок предоставления материальной помощи семьям (гражданам), проживающим в индивидуальных жилых домах с местным отоплением" исключить.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февраля 2007 года, за исключением абзаца пятого пункта 1, который вводится в действие с 1 марта 2007 года.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СОГЛАСОВАНО: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