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711e" w14:textId="a4d7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гражданским служащим социального обеспечения, образования, культуры, работающим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14 декабря 2007 года № 35. Зарегистрировано управлением юстиции Узункольского района Костанайской области 15 января 2008 года № 9-19-64. Утратило силу в связи с истечением срока применения - (письмо маслихата Узункольского района Костанайской области от 17 апреля 2013 года № 77)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Узункольского района Костанайской области от 17.04.2013 № 77).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Республике Казахстан"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повышение на двадцать пять процентов должностных окладов и тарифных ставок гражданским служащим социального обеспечения, образования, культуры, работающих в аульной (сельской) местности по сравнению с окладами и ставками гражданских служащих, занимающихся этими видами деятельности в городских условиях, за счет средств районного бюджета на 2008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третьей сессии                             Р. Есеналина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