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164e" w14:textId="00a1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учаскакткам, зданиям и сооружениям на территории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 октября 2007 года N 227. Зарегистрировано Департаментом юстиции Северо-Казахстанской области 6 ноября 2007 года N 1657. Утратило силу - постановлением акимата Северо-Казахстанской области от 23 ноября 2012 года N 335</w:t>
      </w:r>
    </w:p>
    <w:p>
      <w:pPr>
        <w:spacing w:after="0"/>
        <w:ind w:left="0"/>
        <w:jc w:val="both"/>
      </w:pPr>
      <w:bookmarkStart w:name="z1" w:id="0"/>
      <w:r>
        <w:rPr>
          <w:rFonts w:ascii="Times New Roman"/>
          <w:b w:val="false"/>
          <w:i w:val="false"/>
          <w:color w:val="ff0000"/>
          <w:sz w:val="28"/>
        </w:rPr>
        <w:t>
      Сноска. Утратило силу - постановлением акимата Северо-Казахстанской области от 23.11.2012 N 335</w:t>
      </w:r>
    </w:p>
    <w:bookmarkEnd w:id="0"/>
    <w:bookmarkStart w:name="z2" w:id="1"/>
    <w:p>
      <w:pPr>
        <w:spacing w:after="0"/>
        <w:ind w:left="0"/>
        <w:jc w:val="both"/>
      </w:pPr>
      <w:r>
        <w:rPr>
          <w:rFonts w:ascii="Times New Roman"/>
          <w:b w:val="false"/>
          <w:i w:val="false"/>
          <w:color w:val="000000"/>
          <w:sz w:val="28"/>
        </w:rPr>
        <w:t>      В соответствии с подпунктом 21-3)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в Республике Казахстан" акимат области</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Северо-Казахстанской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aкима области Балахонцева В.Н.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дней после дня его первого опубликования.</w:t>
      </w:r>
    </w:p>
    <w:bookmarkEnd w:id="1"/>
    <w:p>
      <w:pPr>
        <w:spacing w:after="0"/>
        <w:ind w:left="0"/>
        <w:jc w:val="both"/>
      </w:pPr>
      <w:r>
        <w:rPr>
          <w:rFonts w:ascii="Times New Roman"/>
          <w:b w:val="false"/>
          <w:i/>
          <w:color w:val="000000"/>
          <w:sz w:val="28"/>
        </w:rPr>
        <w:t>      Аким области</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2 октября 2007 года N 227</w:t>
      </w:r>
    </w:p>
    <w:bookmarkEnd w:id="2"/>
    <w:bookmarkStart w:name="z6" w:id="3"/>
    <w:p>
      <w:pPr>
        <w:spacing w:after="0"/>
        <w:ind w:left="0"/>
        <w:jc w:val="left"/>
      </w:pPr>
      <w:r>
        <w:rPr>
          <w:rFonts w:ascii="Times New Roman"/>
          <w:b/>
          <w:i w:val="false"/>
          <w:color w:val="000000"/>
        </w:rPr>
        <w:t xml:space="preserve">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Северо-Казахстанской области</w:t>
      </w:r>
    </w:p>
    <w:bookmarkEnd w:id="3"/>
    <w:p>
      <w:pPr>
        <w:spacing w:after="0"/>
        <w:ind w:left="0"/>
        <w:jc w:val="both"/>
      </w:pPr>
      <w:r>
        <w:rPr>
          <w:rFonts w:ascii="Times New Roman"/>
          <w:b w:val="false"/>
          <w:i w:val="false"/>
          <w:color w:val="000000"/>
          <w:sz w:val="28"/>
        </w:rPr>
        <w:t>      Настoящие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(далее - Правила) разработаны в целях установления единого порядка присвоения наименований и переименования в населенных пунктах Северо-Казахстанской области площадей, проспектов, бульваров, улиц, переулков, парков, скверов, мостов и других составных частей города и населенных пунктов, изменения транскрипции их названий, определения требований к присвоению порядковых номеров земельным участкам, зданиям и сооружениям, установке и эксплуатации указателей.</w:t>
      </w:r>
    </w:p>
    <w:bookmarkStart w:name="z7" w:id="4"/>
    <w:p>
      <w:pPr>
        <w:spacing w:after="0"/>
        <w:ind w:left="0"/>
        <w:jc w:val="left"/>
      </w:pPr>
      <w:r>
        <w:rPr>
          <w:rFonts w:ascii="Times New Roman"/>
          <w:b/>
          <w:i w:val="false"/>
          <w:color w:val="000000"/>
        </w:rPr>
        <w:t xml:space="preserve"> 
Раздел 1. Основные положения</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постановлением акимата Северо-Казахстанской области от 07.10.2009 </w:t>
      </w:r>
      <w:r>
        <w:rPr>
          <w:rFonts w:ascii="Times New Roman"/>
          <w:b w:val="false"/>
          <w:i w:val="false"/>
          <w:color w:val="ff0000"/>
          <w:sz w:val="28"/>
        </w:rPr>
        <w:t>N 251</w:t>
      </w:r>
    </w:p>
    <w:bookmarkStart w:name="z8" w:id="5"/>
    <w:p>
      <w:pPr>
        <w:spacing w:after="0"/>
        <w:ind w:left="0"/>
        <w:jc w:val="left"/>
      </w:pPr>
      <w:r>
        <w:rPr>
          <w:rFonts w:ascii="Times New Roman"/>
          <w:b/>
          <w:i w:val="false"/>
          <w:color w:val="000000"/>
        </w:rPr>
        <w:t xml:space="preserve"> 
Глава 1. Понятия, используемые в Правилах</w:t>
      </w:r>
    </w:p>
    <w:bookmarkEnd w:id="5"/>
    <w:p>
      <w:pPr>
        <w:spacing w:after="0"/>
        <w:ind w:left="0"/>
        <w:jc w:val="both"/>
      </w:pPr>
      <w:r>
        <w:rPr>
          <w:rFonts w:ascii="Times New Roman"/>
          <w:b w:val="false"/>
          <w:i w:val="false"/>
          <w:color w:val="000000"/>
          <w:sz w:val="28"/>
        </w:rPr>
        <w:t>      1. В настоящих Правилах используются следующие понятия:</w:t>
      </w:r>
    </w:p>
    <w:bookmarkStart w:name="z9" w:id="6"/>
    <w:p>
      <w:pPr>
        <w:spacing w:after="0"/>
        <w:ind w:left="0"/>
        <w:jc w:val="both"/>
      </w:pPr>
      <w:r>
        <w:rPr>
          <w:rFonts w:ascii="Times New Roman"/>
          <w:b w:val="false"/>
          <w:i w:val="false"/>
          <w:color w:val="000000"/>
          <w:sz w:val="28"/>
        </w:rPr>
        <w:t>
      адрес - совокупных реквизитов местоположения (местонахождения) объекта (земельного участка, здания, сооружения) на местности в пределах установленных границ городов и населенных мест;</w:t>
      </w:r>
    </w:p>
    <w:bookmarkEnd w:id="6"/>
    <w:bookmarkStart w:name="z10" w:id="7"/>
    <w:p>
      <w:pPr>
        <w:spacing w:after="0"/>
        <w:ind w:left="0"/>
        <w:jc w:val="both"/>
      </w:pPr>
      <w:r>
        <w:rPr>
          <w:rFonts w:ascii="Times New Roman"/>
          <w:b w:val="false"/>
          <w:i w:val="false"/>
          <w:color w:val="000000"/>
          <w:sz w:val="28"/>
        </w:rPr>
        <w:t>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bookmarkEnd w:id="7"/>
    <w:bookmarkStart w:name="z11" w:id="8"/>
    <w:p>
      <w:pPr>
        <w:spacing w:after="0"/>
        <w:ind w:left="0"/>
        <w:jc w:val="both"/>
      </w:pPr>
      <w:r>
        <w:rPr>
          <w:rFonts w:ascii="Times New Roman"/>
          <w:b w:val="false"/>
          <w:i w:val="false"/>
          <w:color w:val="000000"/>
          <w:sz w:val="28"/>
        </w:rPr>
        <w:t>
      бульвар - улица или дорога местного значения, встречные транспортные потоки которой разделены лесопарковыми насаждениями, пешеходными дорогами;</w:t>
      </w:r>
    </w:p>
    <w:bookmarkEnd w:id="8"/>
    <w:bookmarkStart w:name="z12" w:id="9"/>
    <w:p>
      <w:pPr>
        <w:spacing w:after="0"/>
        <w:ind w:left="0"/>
        <w:jc w:val="both"/>
      </w:pP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p>
    <w:bookmarkEnd w:id="9"/>
    <w:bookmarkStart w:name="z13" w:id="10"/>
    <w:p>
      <w:pPr>
        <w:spacing w:after="0"/>
        <w:ind w:left="0"/>
        <w:jc w:val="both"/>
      </w:pPr>
      <w:r>
        <w:rPr>
          <w:rFonts w:ascii="Times New Roman"/>
          <w:b w:val="false"/>
          <w:i w:val="false"/>
          <w:color w:val="000000"/>
          <w:sz w:val="28"/>
        </w:rPr>
        <w:t>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Здание может иметь подземную часть;</w:t>
      </w:r>
    </w:p>
    <w:bookmarkEnd w:id="10"/>
    <w:bookmarkStart w:name="z14" w:id="11"/>
    <w:p>
      <w:pPr>
        <w:spacing w:after="0"/>
        <w:ind w:left="0"/>
        <w:jc w:val="both"/>
      </w:pP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p>
    <w:bookmarkEnd w:id="11"/>
    <w:bookmarkStart w:name="z15" w:id="12"/>
    <w:p>
      <w:pPr>
        <w:spacing w:after="0"/>
        <w:ind w:left="0"/>
        <w:jc w:val="both"/>
      </w:pPr>
      <w:r>
        <w:rPr>
          <w:rFonts w:ascii="Times New Roman"/>
          <w:b w:val="false"/>
          <w:i w:val="false"/>
          <w:color w:val="000000"/>
          <w:sz w:val="28"/>
        </w:rPr>
        <w:t>
      квартал - структурный элемент застройки, не расчлененный магистральными улицами, переулками;</w:t>
      </w:r>
    </w:p>
    <w:bookmarkEnd w:id="12"/>
    <w:bookmarkStart w:name="z16" w:id="13"/>
    <w:p>
      <w:pPr>
        <w:spacing w:after="0"/>
        <w:ind w:left="0"/>
        <w:jc w:val="both"/>
      </w:pPr>
      <w:r>
        <w:rPr>
          <w:rFonts w:ascii="Times New Roman"/>
          <w:b w:val="false"/>
          <w:i w:val="false"/>
          <w:color w:val="000000"/>
          <w:sz w:val="28"/>
        </w:rPr>
        <w:t>
      ландшафтно-рекреационная территория - территория, включающая городские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p>
    <w:bookmarkEnd w:id="13"/>
    <w:bookmarkStart w:name="z17" w:id="14"/>
    <w:p>
      <w:pPr>
        <w:spacing w:after="0"/>
        <w:ind w:left="0"/>
        <w:jc w:val="both"/>
      </w:pPr>
      <w:r>
        <w:rPr>
          <w:rFonts w:ascii="Times New Roman"/>
          <w:b w:val="false"/>
          <w:i w:val="false"/>
          <w:color w:val="000000"/>
          <w:sz w:val="28"/>
        </w:rPr>
        <w:t>
      магистральные дороги регулируемого движения - дороги, предназначенные для обеспечения транспортной связи между районами города на отдельных направлениях и участках, преимущественно грузового движения, осуществляемого вне жилой застройки; обеспечивают выходы на внешние автомобильные дороги. Пересекаются с улицами и дорогами, как правило, в одном уровне;</w:t>
      </w:r>
    </w:p>
    <w:bookmarkEnd w:id="14"/>
    <w:bookmarkStart w:name="z18" w:id="15"/>
    <w:p>
      <w:pPr>
        <w:spacing w:after="0"/>
        <w:ind w:left="0"/>
        <w:jc w:val="both"/>
      </w:pPr>
      <w:r>
        <w:rPr>
          <w:rFonts w:ascii="Times New Roman"/>
          <w:b w:val="false"/>
          <w:i w:val="false"/>
          <w:color w:val="000000"/>
          <w:sz w:val="28"/>
        </w:rPr>
        <w:t>
      магистральные дороги скоростного движения - дороги, предназначенные для обеспечения скоростной транспортной связи между промышленными и планировочными районами, обеспечивающие выходы на внешние автомобильные дороги, к аэропортам, крупным зонам массового отдыха и поселениям. Пересекаются с магистральными улицами и дорогами в разных уровнях;</w:t>
      </w:r>
    </w:p>
    <w:bookmarkEnd w:id="15"/>
    <w:bookmarkStart w:name="z19" w:id="16"/>
    <w:p>
      <w:pPr>
        <w:spacing w:after="0"/>
        <w:ind w:left="0"/>
        <w:jc w:val="both"/>
      </w:pPr>
      <w:r>
        <w:rPr>
          <w:rFonts w:ascii="Times New Roman"/>
          <w:b w:val="false"/>
          <w:i w:val="false"/>
          <w:color w:val="000000"/>
          <w:sz w:val="28"/>
        </w:rPr>
        <w:t>
      магистральные улицы общегородского значения:</w:t>
      </w:r>
    </w:p>
    <w:bookmarkEnd w:id="16"/>
    <w:bookmarkStart w:name="z20" w:id="17"/>
    <w:p>
      <w:pPr>
        <w:spacing w:after="0"/>
        <w:ind w:left="0"/>
        <w:jc w:val="both"/>
      </w:pPr>
      <w:r>
        <w:rPr>
          <w:rFonts w:ascii="Times New Roman"/>
          <w:b w:val="false"/>
          <w:i w:val="false"/>
          <w:color w:val="000000"/>
          <w:sz w:val="28"/>
        </w:rPr>
        <w:t>
      непрерывного движения - улицы, предназначенные для обеспечения транспортной связи между жилыми, промышленными районами и центром города, а также другими магистральными улицами, городскими и внешними автомобильными дорогами. Обеспечивают движение транспорта по основным направлениям в разных уровнях;</w:t>
      </w:r>
    </w:p>
    <w:bookmarkEnd w:id="17"/>
    <w:bookmarkStart w:name="z21" w:id="18"/>
    <w:p>
      <w:pPr>
        <w:spacing w:after="0"/>
        <w:ind w:left="0"/>
        <w:jc w:val="both"/>
      </w:pPr>
      <w:r>
        <w:rPr>
          <w:rFonts w:ascii="Times New Roman"/>
          <w:b w:val="false"/>
          <w:i w:val="false"/>
          <w:color w:val="000000"/>
          <w:sz w:val="28"/>
        </w:rPr>
        <w:t>
      регулируемого движения - улицы, предназначенные для обеспечения транспортной связи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Пересекаются с магистральными улицами и дорогами, как правило, в одном уровне;</w:t>
      </w:r>
    </w:p>
    <w:bookmarkEnd w:id="18"/>
    <w:bookmarkStart w:name="z22" w:id="19"/>
    <w:p>
      <w:pPr>
        <w:spacing w:after="0"/>
        <w:ind w:left="0"/>
        <w:jc w:val="both"/>
      </w:pPr>
      <w:r>
        <w:rPr>
          <w:rFonts w:ascii="Times New Roman"/>
          <w:b w:val="false"/>
          <w:i w:val="false"/>
          <w:color w:val="000000"/>
          <w:sz w:val="28"/>
        </w:rPr>
        <w:t>
      магистральные улицы районного значения - улицы, предназначенные для обеспечения транспортной и пешеходной связи между жилыми районами в городе, а также между жилыми, промышленными районами и центром города; выходы на другие магистральные улицы, а также обеспечение пешеходной и транспортной связи (преимущественно общественный пассажирский транспорт) в пределах планировочного района;</w:t>
      </w:r>
    </w:p>
    <w:bookmarkEnd w:id="19"/>
    <w:bookmarkStart w:name="z23" w:id="20"/>
    <w:p>
      <w:pPr>
        <w:spacing w:after="0"/>
        <w:ind w:left="0"/>
        <w:jc w:val="both"/>
      </w:pPr>
      <w:r>
        <w:rPr>
          <w:rFonts w:ascii="Times New Roman"/>
          <w:b w:val="false"/>
          <w:i w:val="false"/>
          <w:color w:val="000000"/>
          <w:sz w:val="28"/>
        </w:rPr>
        <w:t>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w:t>
      </w:r>
    </w:p>
    <w:bookmarkEnd w:id="20"/>
    <w:bookmarkStart w:name="z24" w:id="21"/>
    <w:p>
      <w:pPr>
        <w:spacing w:after="0"/>
        <w:ind w:left="0"/>
        <w:jc w:val="both"/>
      </w:pPr>
      <w:r>
        <w:rPr>
          <w:rFonts w:ascii="Times New Roman"/>
          <w:b w:val="false"/>
          <w:i w:val="false"/>
          <w:color w:val="000000"/>
          <w:sz w:val="28"/>
        </w:rPr>
        <w:t>
      наименования - имена собственные, присваиваемые районам, микрорайонам, проспектам, бульварам, улицам, площадям и прочим структурным элементам, служащие для их выделения и распознавания;</w:t>
      </w:r>
    </w:p>
    <w:bookmarkEnd w:id="21"/>
    <w:bookmarkStart w:name="z25" w:id="22"/>
    <w:p>
      <w:pPr>
        <w:spacing w:after="0"/>
        <w:ind w:left="0"/>
        <w:jc w:val="both"/>
      </w:pPr>
      <w:r>
        <w:rPr>
          <w:rFonts w:ascii="Times New Roman"/>
          <w:b w:val="false"/>
          <w:i w:val="false"/>
          <w:color w:val="000000"/>
          <w:sz w:val="28"/>
        </w:rPr>
        <w:t>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p>
    <w:bookmarkEnd w:id="22"/>
    <w:bookmarkStart w:name="z26" w:id="23"/>
    <w:p>
      <w:pPr>
        <w:spacing w:after="0"/>
        <w:ind w:left="0"/>
        <w:jc w:val="both"/>
      </w:pPr>
      <w:r>
        <w:rPr>
          <w:rFonts w:ascii="Times New Roman"/>
          <w:b w:val="false"/>
          <w:i w:val="false"/>
          <w:color w:val="000000"/>
          <w:sz w:val="28"/>
        </w:rPr>
        <w:t>
      орган архитектуры - исполнительный орган, финансируемый из местного бюджета, уполномоченный акиматом района (города Петропавловска) на осуществление функций государственного управления в сфере архитектуры и градостроительства;</w:t>
      </w:r>
    </w:p>
    <w:bookmarkEnd w:id="23"/>
    <w:bookmarkStart w:name="z27" w:id="24"/>
    <w:p>
      <w:pPr>
        <w:spacing w:after="0"/>
        <w:ind w:left="0"/>
        <w:jc w:val="both"/>
      </w:pPr>
      <w:r>
        <w:rPr>
          <w:rFonts w:ascii="Times New Roman"/>
          <w:b w:val="false"/>
          <w:i w:val="false"/>
          <w:color w:val="000000"/>
          <w:sz w:val="28"/>
        </w:rPr>
        <w:t>
      орган по развитию языков - исполнительный орган, финансируемый из местного бюджета, уполномоченный акиматом района (города Петропавловска) на осуществление функций государственного управления  в сфере развития языков;</w:t>
      </w:r>
    </w:p>
    <w:bookmarkEnd w:id="24"/>
    <w:bookmarkStart w:name="z28" w:id="25"/>
    <w:p>
      <w:pPr>
        <w:spacing w:after="0"/>
        <w:ind w:left="0"/>
        <w:jc w:val="both"/>
      </w:pPr>
      <w:r>
        <w:rPr>
          <w:rFonts w:ascii="Times New Roman"/>
          <w:b w:val="false"/>
          <w:i w:val="false"/>
          <w:color w:val="000000"/>
          <w:sz w:val="28"/>
        </w:rPr>
        <w:t>
      парк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w:t>
      </w:r>
    </w:p>
    <w:bookmarkEnd w:id="25"/>
    <w:bookmarkStart w:name="z29" w:id="26"/>
    <w:p>
      <w:pPr>
        <w:spacing w:after="0"/>
        <w:ind w:left="0"/>
        <w:jc w:val="both"/>
      </w:pPr>
      <w:r>
        <w:rPr>
          <w:rFonts w:ascii="Times New Roman"/>
          <w:b w:val="false"/>
          <w:i w:val="false"/>
          <w:color w:val="000000"/>
          <w:sz w:val="28"/>
        </w:rPr>
        <w:t>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обеспечивающий сквозную транспортную связь между двумя улицами (создает два "т"-образных перекрестка);</w:t>
      </w:r>
    </w:p>
    <w:bookmarkEnd w:id="26"/>
    <w:bookmarkStart w:name="z30" w:id="27"/>
    <w:p>
      <w:pPr>
        <w:spacing w:after="0"/>
        <w:ind w:left="0"/>
        <w:jc w:val="both"/>
      </w:pPr>
      <w:r>
        <w:rPr>
          <w:rFonts w:ascii="Times New Roman"/>
          <w:b w:val="false"/>
          <w:i w:val="false"/>
          <w:color w:val="000000"/>
          <w:sz w:val="28"/>
        </w:rPr>
        <w:t>
      площадь - поименованный градостроительный элемент, имеющий замкнутые границы;</w:t>
      </w:r>
    </w:p>
    <w:bookmarkEnd w:id="27"/>
    <w:bookmarkStart w:name="z31" w:id="28"/>
    <w:p>
      <w:pPr>
        <w:spacing w:after="0"/>
        <w:ind w:left="0"/>
        <w:jc w:val="both"/>
      </w:pPr>
      <w:r>
        <w:rPr>
          <w:rFonts w:ascii="Times New Roman"/>
          <w:b w:val="false"/>
          <w:i w:val="false"/>
          <w:color w:val="000000"/>
          <w:sz w:val="28"/>
        </w:rPr>
        <w:t>
      порядковый номер объекта - элемент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элементу адреса, имеющему наименование градостроительному объекту территории застройки (улице, микрорайону и пр.);</w:t>
      </w:r>
    </w:p>
    <w:bookmarkEnd w:id="28"/>
    <w:bookmarkStart w:name="z32" w:id="29"/>
    <w:p>
      <w:pPr>
        <w:spacing w:after="0"/>
        <w:ind w:left="0"/>
        <w:jc w:val="both"/>
      </w:pP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p>
    <w:bookmarkEnd w:id="29"/>
    <w:bookmarkStart w:name="z33" w:id="30"/>
    <w:p>
      <w:pPr>
        <w:spacing w:after="0"/>
        <w:ind w:left="0"/>
        <w:jc w:val="both"/>
      </w:pPr>
      <w:r>
        <w:rPr>
          <w:rFonts w:ascii="Times New Roman"/>
          <w:b w:val="false"/>
          <w:i w:val="false"/>
          <w:color w:val="000000"/>
          <w:sz w:val="28"/>
        </w:rPr>
        <w:t>
      проект детальной планировки (ПДП) - проект планировки застройки территории, выполненный на основе генерального плана, устанавливающий основные направления планировочной организации территории с определением функционально-градостроительного зонирования; красные линии и линии регулирования застройки; резервирование территорий под размещение объектов социального, культурного и коммунального обслуживания населения; организацию улично-дорожной сети и транспортного обслуживания, трассировку инженерных коммуникаций; поперечные профили улиц; благоустройство и озеленение территорий; публичные градостроительные сервитуты и иные требования;</w:t>
      </w:r>
    </w:p>
    <w:bookmarkEnd w:id="30"/>
    <w:bookmarkStart w:name="z34" w:id="31"/>
    <w:p>
      <w:pPr>
        <w:spacing w:after="0"/>
        <w:ind w:left="0"/>
        <w:jc w:val="both"/>
      </w:pP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 научных учреждений с их опытными производствами, коммунально-складскими объектами, сооружениями внешнего транспорта;</w:t>
      </w:r>
    </w:p>
    <w:bookmarkEnd w:id="31"/>
    <w:bookmarkStart w:name="z35" w:id="32"/>
    <w:p>
      <w:pPr>
        <w:spacing w:after="0"/>
        <w:ind w:left="0"/>
        <w:jc w:val="both"/>
      </w:pPr>
      <w:r>
        <w:rPr>
          <w:rFonts w:ascii="Times New Roman"/>
          <w:b w:val="false"/>
          <w:i w:val="false"/>
          <w:color w:val="000000"/>
          <w:sz w:val="28"/>
        </w:rPr>
        <w:t>
      проспект - магистральная дорога или магистральная улица общегородского значения;</w:t>
      </w:r>
    </w:p>
    <w:bookmarkEnd w:id="32"/>
    <w:bookmarkStart w:name="z36" w:id="33"/>
    <w:p>
      <w:pPr>
        <w:spacing w:after="0"/>
        <w:ind w:left="0"/>
        <w:jc w:val="both"/>
      </w:pPr>
      <w:r>
        <w:rPr>
          <w:rFonts w:ascii="Times New Roman"/>
          <w:b w:val="false"/>
          <w:i w:val="false"/>
          <w:color w:val="000000"/>
          <w:sz w:val="28"/>
        </w:rPr>
        <w:t>
      район - административно-территориальная единица в составе Северо-Казахстанской области, определенная в соответствии с законодательством об административно-территориальном устройстве;</w:t>
      </w:r>
    </w:p>
    <w:bookmarkEnd w:id="33"/>
    <w:bookmarkStart w:name="z37" w:id="34"/>
    <w:p>
      <w:pPr>
        <w:spacing w:after="0"/>
        <w:ind w:left="0"/>
        <w:jc w:val="both"/>
      </w:pPr>
      <w:r>
        <w:rPr>
          <w:rFonts w:ascii="Times New Roman"/>
          <w:b w:val="false"/>
          <w:i w:val="false"/>
          <w:color w:val="000000"/>
          <w:sz w:val="28"/>
        </w:rPr>
        <w:t>
      сад жилого района  определенная замкнутыми границами обособленная озелененная плодовыми деревьями городская территория общего пользования, организованная на селитебной территории города и предназначенная для массового отдыха населения;</w:t>
      </w:r>
    </w:p>
    <w:bookmarkEnd w:id="34"/>
    <w:bookmarkStart w:name="z38" w:id="35"/>
    <w:p>
      <w:pPr>
        <w:spacing w:after="0"/>
        <w:ind w:left="0"/>
        <w:jc w:val="both"/>
      </w:pP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w:t>
      </w:r>
    </w:p>
    <w:bookmarkEnd w:id="35"/>
    <w:bookmarkStart w:name="z39" w:id="36"/>
    <w:p>
      <w:pPr>
        <w:spacing w:after="0"/>
        <w:ind w:left="0"/>
        <w:jc w:val="both"/>
      </w:pP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w:t>
      </w:r>
    </w:p>
    <w:bookmarkEnd w:id="36"/>
    <w:bookmarkStart w:name="z40" w:id="37"/>
    <w:p>
      <w:pPr>
        <w:spacing w:after="0"/>
        <w:ind w:left="0"/>
        <w:jc w:val="both"/>
      </w:pPr>
      <w:r>
        <w:rPr>
          <w:rFonts w:ascii="Times New Roman"/>
          <w:b w:val="false"/>
          <w:i w:val="false"/>
          <w:color w:val="000000"/>
          <w:sz w:val="28"/>
        </w:rPr>
        <w:t>
      сквер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 площадью не более трех гектаров;</w:t>
      </w:r>
    </w:p>
    <w:bookmarkEnd w:id="37"/>
    <w:bookmarkStart w:name="z41" w:id="38"/>
    <w:p>
      <w:pPr>
        <w:spacing w:after="0"/>
        <w:ind w:left="0"/>
        <w:jc w:val="both"/>
      </w:pP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p>
    <w:bookmarkEnd w:id="38"/>
    <w:bookmarkStart w:name="z42" w:id="39"/>
    <w:p>
      <w:pPr>
        <w:spacing w:after="0"/>
        <w:ind w:left="0"/>
        <w:jc w:val="both"/>
      </w:pPr>
      <w:r>
        <w:rPr>
          <w:rFonts w:ascii="Times New Roman"/>
          <w:b w:val="false"/>
          <w:i w:val="false"/>
          <w:color w:val="000000"/>
          <w:sz w:val="28"/>
        </w:rPr>
        <w:t>
      трасса, шоссе - магистральная дорога или магистральная улица в пределах городской черты, обеспечивающая междугородние транспортные связи;</w:t>
      </w:r>
    </w:p>
    <w:bookmarkEnd w:id="39"/>
    <w:bookmarkStart w:name="z43" w:id="40"/>
    <w:p>
      <w:pPr>
        <w:spacing w:after="0"/>
        <w:ind w:left="0"/>
        <w:jc w:val="both"/>
      </w:pPr>
      <w:r>
        <w:rPr>
          <w:rFonts w:ascii="Times New Roman"/>
          <w:b w:val="false"/>
          <w:i w:val="false"/>
          <w:color w:val="000000"/>
          <w:sz w:val="28"/>
        </w:rPr>
        <w:t>
      улица - магистральная улица районного значения, улица или дорога местного значения;</w:t>
      </w:r>
    </w:p>
    <w:bookmarkEnd w:id="40"/>
    <w:bookmarkStart w:name="z44" w:id="41"/>
    <w:p>
      <w:pPr>
        <w:spacing w:after="0"/>
        <w:ind w:left="0"/>
        <w:jc w:val="both"/>
      </w:pPr>
      <w:r>
        <w:rPr>
          <w:rFonts w:ascii="Times New Roman"/>
          <w:b w:val="false"/>
          <w:i w:val="false"/>
          <w:color w:val="000000"/>
          <w:sz w:val="28"/>
        </w:rPr>
        <w:t>
      улицы и дороги местного значения:</w:t>
      </w:r>
    </w:p>
    <w:bookmarkEnd w:id="41"/>
    <w:bookmarkStart w:name="z45" w:id="42"/>
    <w:p>
      <w:pPr>
        <w:spacing w:after="0"/>
        <w:ind w:left="0"/>
        <w:jc w:val="both"/>
      </w:pPr>
      <w:r>
        <w:rPr>
          <w:rFonts w:ascii="Times New Roman"/>
          <w:b w:val="false"/>
          <w:i w:val="false"/>
          <w:color w:val="000000"/>
          <w:sz w:val="28"/>
        </w:rPr>
        <w:t>
      парковые дороги - обеспечивающие транспортную связь в пределах территории парков и лесопарков, преимущественно для движения легковых автомобилей;</w:t>
      </w:r>
    </w:p>
    <w:bookmarkEnd w:id="42"/>
    <w:bookmarkStart w:name="z46" w:id="43"/>
    <w:p>
      <w:pPr>
        <w:spacing w:after="0"/>
        <w:ind w:left="0"/>
        <w:jc w:val="both"/>
      </w:pPr>
      <w:r>
        <w:rPr>
          <w:rFonts w:ascii="Times New Roman"/>
          <w:b w:val="false"/>
          <w:i w:val="false"/>
          <w:color w:val="000000"/>
          <w:sz w:val="28"/>
        </w:rPr>
        <w:t>
      пешеходные улицы и дороги - обеспечивающие пешеходную связь с местами труда, учреждениями и предприятиями обслуживания, местами отдыха и остановочными пунктами общественного транспорта;</w:t>
      </w:r>
    </w:p>
    <w:bookmarkEnd w:id="43"/>
    <w:bookmarkStart w:name="z47" w:id="44"/>
    <w:p>
      <w:pPr>
        <w:spacing w:after="0"/>
        <w:ind w:left="0"/>
        <w:jc w:val="both"/>
      </w:pPr>
      <w:r>
        <w:rPr>
          <w:rFonts w:ascii="Times New Roman"/>
          <w:b w:val="false"/>
          <w:i w:val="false"/>
          <w:color w:val="000000"/>
          <w:sz w:val="28"/>
        </w:rPr>
        <w:t>
      проезды - обеспечивающие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p>
    <w:bookmarkEnd w:id="44"/>
    <w:bookmarkStart w:name="z48" w:id="45"/>
    <w:p>
      <w:pPr>
        <w:spacing w:after="0"/>
        <w:ind w:left="0"/>
        <w:jc w:val="both"/>
      </w:pPr>
      <w:r>
        <w:rPr>
          <w:rFonts w:ascii="Times New Roman"/>
          <w:b w:val="false"/>
          <w:i w:val="false"/>
          <w:color w:val="000000"/>
          <w:sz w:val="28"/>
        </w:rPr>
        <w:t>
      улицы в жилой застройке - обеспечивающие транспортные (без пропуска грузового и общественного транспорта) и пешеходные связи на территории жилых районов (микрорайонов), выходы на магистральные улицы и дороги регулируемого движения;</w:t>
      </w:r>
    </w:p>
    <w:bookmarkEnd w:id="45"/>
    <w:bookmarkStart w:name="z49" w:id="46"/>
    <w:p>
      <w:pPr>
        <w:spacing w:after="0"/>
        <w:ind w:left="0"/>
        <w:jc w:val="both"/>
      </w:pPr>
      <w:r>
        <w:rPr>
          <w:rFonts w:ascii="Times New Roman"/>
          <w:b w:val="false"/>
          <w:i w:val="false"/>
          <w:color w:val="000000"/>
          <w:sz w:val="28"/>
        </w:rPr>
        <w:t>
      улицы и дороги в научно-производственных, промышленных и коммунально-складских зонах (районах) - обеспечивающие транспортную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bookmarkEnd w:id="46"/>
    <w:bookmarkStart w:name="z50" w:id="47"/>
    <w:p>
      <w:pPr>
        <w:spacing w:after="0"/>
        <w:ind w:left="0"/>
        <w:jc w:val="both"/>
      </w:pP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p>
    <w:bookmarkEnd w:id="47"/>
    <w:bookmarkStart w:name="z51" w:id="48"/>
    <w:p>
      <w:pPr>
        <w:spacing w:after="0"/>
        <w:ind w:left="0"/>
        <w:jc w:val="both"/>
      </w:pPr>
      <w:r>
        <w:rPr>
          <w:rFonts w:ascii="Times New Roman"/>
          <w:b w:val="false"/>
          <w:i w:val="false"/>
          <w:color w:val="000000"/>
          <w:sz w:val="28"/>
        </w:rPr>
        <w:t>
      часть города (градостроительный элемент) - район в городе, площадь, проспект, бульвар, улица, переулок, парк, сад жилого района, сквер, мост и иные составные части города.</w:t>
      </w:r>
    </w:p>
    <w:bookmarkEnd w:id="48"/>
    <w:bookmarkStart w:name="z52" w:id="49"/>
    <w:p>
      <w:pPr>
        <w:spacing w:after="0"/>
        <w:ind w:left="0"/>
        <w:jc w:val="left"/>
      </w:pPr>
      <w:r>
        <w:rPr>
          <w:rFonts w:ascii="Times New Roman"/>
          <w:b/>
          <w:i w:val="false"/>
          <w:color w:val="000000"/>
        </w:rPr>
        <w:t xml:space="preserve"> 
Глава 2. Порядок присвоения наименований (переименования)</w:t>
      </w:r>
      <w:r>
        <w:br/>
      </w:r>
      <w:r>
        <w:rPr>
          <w:rFonts w:ascii="Times New Roman"/>
          <w:b/>
          <w:i w:val="false"/>
          <w:color w:val="000000"/>
        </w:rPr>
        <w:t>
районам, микрорайонам, улицам, проспектам и иным составным</w:t>
      </w:r>
      <w:r>
        <w:br/>
      </w:r>
      <w:r>
        <w:rPr>
          <w:rFonts w:ascii="Times New Roman"/>
          <w:b/>
          <w:i w:val="false"/>
          <w:color w:val="000000"/>
        </w:rPr>
        <w:t>
частям населенных пунктов области, изменения транскрипции</w:t>
      </w:r>
      <w:r>
        <w:br/>
      </w:r>
      <w:r>
        <w:rPr>
          <w:rFonts w:ascii="Times New Roman"/>
          <w:b/>
          <w:i w:val="false"/>
          <w:color w:val="000000"/>
        </w:rPr>
        <w:t>
их названий</w:t>
      </w:r>
    </w:p>
    <w:bookmarkEnd w:id="49"/>
    <w:bookmarkStart w:name="z53" w:id="50"/>
    <w:p>
      <w:pPr>
        <w:spacing w:after="0"/>
        <w:ind w:left="0"/>
        <w:jc w:val="both"/>
      </w:pPr>
      <w:r>
        <w:rPr>
          <w:rFonts w:ascii="Times New Roman"/>
          <w:b w:val="false"/>
          <w:i w:val="false"/>
          <w:color w:val="000000"/>
          <w:sz w:val="28"/>
        </w:rPr>
        <w:t>
      2. Наименования частям населенных пунктов присваиваются для обеспечения их выделения и распознавания в пространстве и местности.</w:t>
      </w:r>
    </w:p>
    <w:bookmarkEnd w:id="50"/>
    <w:bookmarkStart w:name="z54" w:id="51"/>
    <w:p>
      <w:pPr>
        <w:spacing w:after="0"/>
        <w:ind w:left="0"/>
        <w:jc w:val="both"/>
      </w:pPr>
      <w:r>
        <w:rPr>
          <w:rFonts w:ascii="Times New Roman"/>
          <w:b w:val="false"/>
          <w:i w:val="false"/>
          <w:color w:val="000000"/>
          <w:sz w:val="28"/>
        </w:rPr>
        <w:t>
      3. Присвоение наименований частям населенных пунктов производится по следующим этапам:</w:t>
      </w:r>
      <w:r>
        <w:br/>
      </w:r>
      <w:r>
        <w:rPr>
          <w:rFonts w:ascii="Times New Roman"/>
          <w:b w:val="false"/>
          <w:i w:val="false"/>
          <w:color w:val="000000"/>
          <w:sz w:val="28"/>
        </w:rPr>
        <w:t>
      1) орган архитектуры направляет в орган по развитию  языков перечень частей городов и населенных пунктов,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w:t>
      </w:r>
      <w:r>
        <w:br/>
      </w:r>
      <w:r>
        <w:rPr>
          <w:rFonts w:ascii="Times New Roman"/>
          <w:b w:val="false"/>
          <w:i w:val="false"/>
          <w:color w:val="000000"/>
          <w:sz w:val="28"/>
        </w:rPr>
        <w:t>
      2) орган по развитию языков в течение 15 дней с момента поступления обращения по вопросу присвоения наименования или переименования градостроительного объекта организует заседание (заседания) ономастической комиссии для обсуждения вопросов присвоения наименований (переименования) частям городов и населенных пунктов области;</w:t>
      </w:r>
      <w:r>
        <w:br/>
      </w:r>
      <w:r>
        <w:rPr>
          <w:rFonts w:ascii="Times New Roman"/>
          <w:b w:val="false"/>
          <w:i w:val="false"/>
          <w:color w:val="000000"/>
          <w:sz w:val="28"/>
        </w:rPr>
        <w:t>
      3) ономастическая комиссия в приделах своей компетенции дает рекомендации о наименовании и переименовании физико-географических, топонимических, промышленных и иных объектов;</w:t>
      </w:r>
      <w:r>
        <w:br/>
      </w:r>
      <w:r>
        <w:rPr>
          <w:rFonts w:ascii="Times New Roman"/>
          <w:b w:val="false"/>
          <w:i w:val="false"/>
          <w:color w:val="000000"/>
          <w:sz w:val="28"/>
        </w:rPr>
        <w:t>
      4) Совместные решения местных исполнительных органов и местных представительных органов о присвоении наименований (переименовании) частей городов и населенных пунктов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w:t>
      </w:r>
    </w:p>
    <w:bookmarkEnd w:id="51"/>
    <w:bookmarkStart w:name="z55" w:id="52"/>
    <w:p>
      <w:pPr>
        <w:spacing w:after="0"/>
        <w:ind w:left="0"/>
        <w:jc w:val="both"/>
      </w:pPr>
      <w:r>
        <w:rPr>
          <w:rFonts w:ascii="Times New Roman"/>
          <w:b w:val="false"/>
          <w:i w:val="false"/>
          <w:color w:val="000000"/>
          <w:sz w:val="28"/>
        </w:rPr>
        <w:t>
      4. Не допускается присвоение нескольких наименований одной части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p>
    <w:bookmarkEnd w:id="52"/>
    <w:bookmarkStart w:name="z56" w:id="53"/>
    <w:p>
      <w:pPr>
        <w:spacing w:after="0"/>
        <w:ind w:left="0"/>
        <w:jc w:val="both"/>
      </w:pPr>
      <w:r>
        <w:rPr>
          <w:rFonts w:ascii="Times New Roman"/>
          <w:b w:val="false"/>
          <w:i w:val="false"/>
          <w:color w:val="000000"/>
          <w:sz w:val="28"/>
        </w:rPr>
        <w:t>
      5. В случае пересечения градостроительного элемента (проспекта, улицы) естественными преградами (реки, овраги и пр.) допускается присвоение отдельного наименования образующимся частям градостроительного элемента.</w:t>
      </w:r>
    </w:p>
    <w:bookmarkEnd w:id="53"/>
    <w:bookmarkStart w:name="z57" w:id="54"/>
    <w:p>
      <w:pPr>
        <w:spacing w:after="0"/>
        <w:ind w:left="0"/>
        <w:jc w:val="both"/>
      </w:pPr>
      <w:r>
        <w:rPr>
          <w:rFonts w:ascii="Times New Roman"/>
          <w:b w:val="false"/>
          <w:i w:val="false"/>
          <w:color w:val="000000"/>
          <w:sz w:val="28"/>
        </w:rPr>
        <w:t>
      6. В случае поэтапного освоения территорий города допускается разделение градостроительного элемента на отдельные микрорайоны, жилые районы и производственные районы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p>
    <w:bookmarkEnd w:id="54"/>
    <w:bookmarkStart w:name="z58" w:id="55"/>
    <w:p>
      <w:pPr>
        <w:spacing w:after="0"/>
        <w:ind w:left="0"/>
        <w:jc w:val="left"/>
      </w:pPr>
      <w:r>
        <w:rPr>
          <w:rFonts w:ascii="Times New Roman"/>
          <w:b/>
          <w:i w:val="false"/>
          <w:color w:val="000000"/>
        </w:rPr>
        <w:t xml:space="preserve"> 
Глава 3. Присвоение порядковых номеров земельным</w:t>
      </w:r>
      <w:r>
        <w:br/>
      </w:r>
      <w:r>
        <w:rPr>
          <w:rFonts w:ascii="Times New Roman"/>
          <w:b/>
          <w:i w:val="false"/>
          <w:color w:val="000000"/>
        </w:rPr>
        <w:t>
участкам, зданиям и сооружениям городов и населенных пунктов</w:t>
      </w:r>
      <w:r>
        <w:br/>
      </w:r>
      <w:r>
        <w:rPr>
          <w:rFonts w:ascii="Times New Roman"/>
          <w:b/>
          <w:i w:val="false"/>
          <w:color w:val="000000"/>
        </w:rPr>
        <w:t>
области, установка и эксплуатация указателей</w:t>
      </w:r>
    </w:p>
    <w:bookmarkEnd w:id="55"/>
    <w:bookmarkStart w:name="z59" w:id="56"/>
    <w:p>
      <w:pPr>
        <w:spacing w:after="0"/>
        <w:ind w:left="0"/>
        <w:jc w:val="both"/>
      </w:pPr>
      <w:r>
        <w:rPr>
          <w:rFonts w:ascii="Times New Roman"/>
          <w:b w:val="false"/>
          <w:i w:val="false"/>
          <w:color w:val="000000"/>
          <w:sz w:val="28"/>
        </w:rPr>
        <w:t>
      7.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городов и населенных пунктов области  единой системы определения месторасположения (местонахождения) микрорайонов, улиц, зданий, строений и иных объектов.</w:t>
      </w:r>
    </w:p>
    <w:bookmarkEnd w:id="56"/>
    <w:bookmarkStart w:name="z60" w:id="57"/>
    <w:p>
      <w:pPr>
        <w:spacing w:after="0"/>
        <w:ind w:left="0"/>
        <w:jc w:val="both"/>
      </w:pPr>
      <w:r>
        <w:rPr>
          <w:rFonts w:ascii="Times New Roman"/>
          <w:b w:val="false"/>
          <w:i w:val="false"/>
          <w:color w:val="000000"/>
          <w:sz w:val="28"/>
        </w:rPr>
        <w:t>
      8. Каждый земельный участок, здание и сооружение, расположенные на территории Северо-Казахстанской области, должны иметь свой адрес.</w:t>
      </w:r>
      <w:r>
        <w:br/>
      </w:r>
      <w:r>
        <w:rPr>
          <w:rFonts w:ascii="Times New Roman"/>
          <w:b w:val="false"/>
          <w:i w:val="false"/>
          <w:color w:val="000000"/>
          <w:sz w:val="28"/>
        </w:rPr>
        <w:t>
      Присвоение порядковых номеров земельным участкам, зданиям и сооружениям производится соответствующими органами архитектуры района, города областного значения.</w:t>
      </w:r>
    </w:p>
    <w:bookmarkEnd w:id="57"/>
    <w:bookmarkStart w:name="z61" w:id="58"/>
    <w:p>
      <w:pPr>
        <w:spacing w:after="0"/>
        <w:ind w:left="0"/>
        <w:jc w:val="both"/>
      </w:pPr>
      <w:r>
        <w:rPr>
          <w:rFonts w:ascii="Times New Roman"/>
          <w:b w:val="false"/>
          <w:i w:val="false"/>
          <w:color w:val="000000"/>
          <w:sz w:val="28"/>
        </w:rPr>
        <w:t>
      9.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1)земельные участки (неосвоенные и застроенные);</w:t>
      </w:r>
      <w:r>
        <w:br/>
      </w:r>
      <w:r>
        <w:rPr>
          <w:rFonts w:ascii="Times New Roman"/>
          <w:b w:val="false"/>
          <w:i w:val="false"/>
          <w:color w:val="000000"/>
          <w:sz w:val="28"/>
        </w:rPr>
        <w:t>
      2)здания;</w:t>
      </w:r>
      <w:r>
        <w:br/>
      </w:r>
      <w:r>
        <w:rPr>
          <w:rFonts w:ascii="Times New Roman"/>
          <w:b w:val="false"/>
          <w:i w:val="false"/>
          <w:color w:val="000000"/>
          <w:sz w:val="28"/>
        </w:rPr>
        <w:t>
      3)сооружения.</w:t>
      </w:r>
    </w:p>
    <w:bookmarkEnd w:id="58"/>
    <w:bookmarkStart w:name="z62" w:id="59"/>
    <w:p>
      <w:pPr>
        <w:spacing w:after="0"/>
        <w:ind w:left="0"/>
        <w:jc w:val="both"/>
      </w:pPr>
      <w:r>
        <w:rPr>
          <w:rFonts w:ascii="Times New Roman"/>
          <w:b w:val="false"/>
          <w:i w:val="false"/>
          <w:color w:val="000000"/>
          <w:sz w:val="28"/>
        </w:rPr>
        <w:t>
      10. На фасадах домов, зданий и сооружений городов и населенных пунктов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указатель наименования улицы (1, 2, 3 категории);</w:t>
      </w:r>
      <w:r>
        <w:br/>
      </w:r>
      <w:r>
        <w:rPr>
          <w:rFonts w:ascii="Times New Roman"/>
          <w:b w:val="false"/>
          <w:i w:val="false"/>
          <w:color w:val="000000"/>
          <w:sz w:val="28"/>
        </w:rPr>
        <w:t>
      указатель наименования микрорайона</w:t>
      </w:r>
      <w:r>
        <w:br/>
      </w:r>
      <w:r>
        <w:rPr>
          <w:rFonts w:ascii="Times New Roman"/>
          <w:b w:val="false"/>
          <w:i w:val="false"/>
          <w:color w:val="000000"/>
          <w:sz w:val="28"/>
        </w:rPr>
        <w:t>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указатель порядкового номера здания, сооружения.</w:t>
      </w:r>
    </w:p>
    <w:bookmarkEnd w:id="59"/>
    <w:bookmarkStart w:name="z63" w:id="60"/>
    <w:p>
      <w:pPr>
        <w:spacing w:after="0"/>
        <w:ind w:left="0"/>
        <w:jc w:val="both"/>
      </w:pPr>
      <w:r>
        <w:rPr>
          <w:rFonts w:ascii="Times New Roman"/>
          <w:b w:val="false"/>
          <w:i w:val="false"/>
          <w:color w:val="000000"/>
          <w:sz w:val="28"/>
        </w:rPr>
        <w:t>
      11. Указатели порядковых номеров зданий, сооружений, указатели наименований улиц, микрорайонов, угловые указатели наименований улиц, размещаемые на территории городов и населенных пунктов области, в обязательном порядке должны соответствовать техническим требованиям.</w:t>
      </w:r>
    </w:p>
    <w:bookmarkEnd w:id="60"/>
    <w:bookmarkStart w:name="z64" w:id="61"/>
    <w:p>
      <w:pPr>
        <w:spacing w:after="0"/>
        <w:ind w:left="0"/>
        <w:jc w:val="left"/>
      </w:pPr>
      <w:r>
        <w:rPr>
          <w:rFonts w:ascii="Times New Roman"/>
          <w:b/>
          <w:i w:val="false"/>
          <w:color w:val="000000"/>
        </w:rPr>
        <w:t xml:space="preserve"> 
Глава 4. Требования к присвоению порядковых номеров</w:t>
      </w:r>
    </w:p>
    <w:bookmarkEnd w:id="61"/>
    <w:bookmarkStart w:name="z65" w:id="62"/>
    <w:p>
      <w:pPr>
        <w:spacing w:after="0"/>
        <w:ind w:left="0"/>
        <w:jc w:val="both"/>
      </w:pPr>
      <w:r>
        <w:rPr>
          <w:rFonts w:ascii="Times New Roman"/>
          <w:b w:val="false"/>
          <w:i w:val="false"/>
          <w:color w:val="000000"/>
          <w:sz w:val="28"/>
        </w:rPr>
        <w:t>
      12. Порядковый номер здания, сооружения, земельного участка - реквизит адреса объекта, состоящий из последовательности цифр с возможным добавлением буквы (А, Б, В, Г и т. д., исключая местоимения, например, буква "Я", буквы трудного произношения (не имеющие звука) либо похожие на цифры (Ә, F, Е, Ң, Ж, З, Й, Қ, Ң, Ө, Ұ, Y, Х, h, Ц, Ч, Ш, Щ, Ь, Ы, І, Ъ) или через знак дроби дополнительных целых цифр.</w:t>
      </w:r>
    </w:p>
    <w:bookmarkEnd w:id="62"/>
    <w:bookmarkStart w:name="z66" w:id="63"/>
    <w:p>
      <w:pPr>
        <w:spacing w:after="0"/>
        <w:ind w:left="0"/>
        <w:jc w:val="both"/>
      </w:pPr>
      <w:r>
        <w:rPr>
          <w:rFonts w:ascii="Times New Roman"/>
          <w:b w:val="false"/>
          <w:i w:val="false"/>
          <w:color w:val="000000"/>
          <w:sz w:val="28"/>
        </w:rPr>
        <w:t>
      13.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p>
    <w:bookmarkEnd w:id="63"/>
    <w:bookmarkStart w:name="z67" w:id="64"/>
    <w:p>
      <w:pPr>
        <w:spacing w:after="0"/>
        <w:ind w:left="0"/>
        <w:jc w:val="both"/>
      </w:pPr>
      <w:r>
        <w:rPr>
          <w:rFonts w:ascii="Times New Roman"/>
          <w:b w:val="false"/>
          <w:i w:val="false"/>
          <w:color w:val="000000"/>
          <w:sz w:val="28"/>
        </w:rPr>
        <w:t>
      14.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w:t>
      </w:r>
    </w:p>
    <w:bookmarkEnd w:id="64"/>
    <w:bookmarkStart w:name="z68" w:id="65"/>
    <w:p>
      <w:pPr>
        <w:spacing w:after="0"/>
        <w:ind w:left="0"/>
        <w:jc w:val="both"/>
      </w:pPr>
      <w:r>
        <w:rPr>
          <w:rFonts w:ascii="Times New Roman"/>
          <w:b w:val="false"/>
          <w:i w:val="false"/>
          <w:color w:val="000000"/>
          <w:sz w:val="28"/>
        </w:rPr>
        <w:t>
      15. Адрес зданий, сооружений должен содержать следующие обязательные реквизиты: наименование улицы, порядковый номер здания, корпуса или строения, сооружения.</w:t>
      </w:r>
    </w:p>
    <w:bookmarkEnd w:id="65"/>
    <w:bookmarkStart w:name="z69" w:id="66"/>
    <w:p>
      <w:pPr>
        <w:spacing w:after="0"/>
        <w:ind w:left="0"/>
        <w:jc w:val="both"/>
      </w:pPr>
      <w:r>
        <w:rPr>
          <w:rFonts w:ascii="Times New Roman"/>
          <w:b w:val="false"/>
          <w:i w:val="false"/>
          <w:color w:val="000000"/>
          <w:sz w:val="28"/>
        </w:rPr>
        <w:t>
      16.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p>
    <w:bookmarkEnd w:id="66"/>
    <w:bookmarkStart w:name="z70" w:id="67"/>
    <w:p>
      <w:pPr>
        <w:spacing w:after="0"/>
        <w:ind w:left="0"/>
        <w:jc w:val="both"/>
      </w:pPr>
      <w:r>
        <w:rPr>
          <w:rFonts w:ascii="Times New Roman"/>
          <w:b w:val="false"/>
          <w:i w:val="false"/>
          <w:color w:val="000000"/>
          <w:sz w:val="28"/>
        </w:rPr>
        <w:t>
      17. Структура адреса объекта определяется типом объекта и его географическим положением на местности: здание, сооружение, земельный участок.</w:t>
      </w:r>
    </w:p>
    <w:bookmarkEnd w:id="67"/>
    <w:bookmarkStart w:name="z71" w:id="68"/>
    <w:p>
      <w:pPr>
        <w:spacing w:after="0"/>
        <w:ind w:left="0"/>
        <w:jc w:val="both"/>
      </w:pPr>
      <w:r>
        <w:rPr>
          <w:rFonts w:ascii="Times New Roman"/>
          <w:b w:val="false"/>
          <w:i w:val="false"/>
          <w:color w:val="000000"/>
          <w:sz w:val="28"/>
        </w:rPr>
        <w:t>
      18. Наименования районов указываются в соответствии с утвержденными наименованиями районов городов и населенных пунктов Северо-Казахстанской области.</w:t>
      </w:r>
    </w:p>
    <w:bookmarkEnd w:id="68"/>
    <w:bookmarkStart w:name="z72" w:id="69"/>
    <w:p>
      <w:pPr>
        <w:spacing w:after="0"/>
        <w:ind w:left="0"/>
        <w:jc w:val="both"/>
      </w:pPr>
      <w:r>
        <w:rPr>
          <w:rFonts w:ascii="Times New Roman"/>
          <w:b w:val="false"/>
          <w:i w:val="false"/>
          <w:color w:val="000000"/>
          <w:sz w:val="28"/>
        </w:rPr>
        <w:t>
      19.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p>
    <w:bookmarkEnd w:id="69"/>
    <w:bookmarkStart w:name="z73" w:id="70"/>
    <w:p>
      <w:pPr>
        <w:spacing w:after="0"/>
        <w:ind w:left="0"/>
        <w:jc w:val="both"/>
      </w:pPr>
      <w:r>
        <w:rPr>
          <w:rFonts w:ascii="Times New Roman"/>
          <w:b w:val="false"/>
          <w:i w:val="false"/>
          <w:color w:val="000000"/>
          <w:sz w:val="28"/>
        </w:rPr>
        <w:t>
      20.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населенных пунктов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и утвержденного генерального плана населенного пункта.</w:t>
      </w:r>
    </w:p>
    <w:bookmarkEnd w:id="70"/>
    <w:bookmarkStart w:name="z74" w:id="71"/>
    <w:p>
      <w:pPr>
        <w:spacing w:after="0"/>
        <w:ind w:left="0"/>
        <w:jc w:val="both"/>
      </w:pPr>
      <w:r>
        <w:rPr>
          <w:rFonts w:ascii="Times New Roman"/>
          <w:b w:val="false"/>
          <w:i w:val="false"/>
          <w:color w:val="000000"/>
          <w:sz w:val="28"/>
        </w:rPr>
        <w:t>
      21. Официальный перечень наименований улиц городов и населенных пунктов области и официальная адресная схема проспектов, улиц, переулков, площадей и прочих структурных элементов  в электронном виде создаются и ведутся государственным учреждением или государственным предприятием, осуществляющим функции по ведению геоинформационной системы (далее - ГИС) на базе государственного градостроительного кадастра  на основе ГИС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городов и населенных пунктов области.</w:t>
      </w:r>
    </w:p>
    <w:bookmarkEnd w:id="71"/>
    <w:bookmarkStart w:name="z75" w:id="72"/>
    <w:p>
      <w:pPr>
        <w:spacing w:after="0"/>
        <w:ind w:left="0"/>
        <w:jc w:val="both"/>
      </w:pPr>
      <w:r>
        <w:rPr>
          <w:rFonts w:ascii="Times New Roman"/>
          <w:b w:val="false"/>
          <w:i w:val="false"/>
          <w:color w:val="000000"/>
          <w:sz w:val="28"/>
        </w:rPr>
        <w:t>
      22.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ГИС.</w:t>
      </w:r>
      <w:r>
        <w:br/>
      </w:r>
      <w:r>
        <w:rPr>
          <w:rFonts w:ascii="Times New Roman"/>
          <w:b w:val="false"/>
          <w:i w:val="false"/>
          <w:color w:val="000000"/>
          <w:sz w:val="28"/>
        </w:rPr>
        <w:t>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прерывается (теряется) более чем на десять единиц.</w:t>
      </w:r>
    </w:p>
    <w:bookmarkEnd w:id="72"/>
    <w:bookmarkStart w:name="z76" w:id="73"/>
    <w:p>
      <w:pPr>
        <w:spacing w:after="0"/>
        <w:ind w:left="0"/>
        <w:jc w:val="both"/>
      </w:pPr>
      <w:r>
        <w:rPr>
          <w:rFonts w:ascii="Times New Roman"/>
          <w:b w:val="false"/>
          <w:i w:val="false"/>
          <w:color w:val="000000"/>
          <w:sz w:val="28"/>
        </w:rPr>
        <w:t>
      23.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четными номерами по правой.</w:t>
      </w:r>
    </w:p>
    <w:bookmarkEnd w:id="73"/>
    <w:bookmarkStart w:name="z77" w:id="74"/>
    <w:p>
      <w:pPr>
        <w:spacing w:after="0"/>
        <w:ind w:left="0"/>
        <w:jc w:val="both"/>
      </w:pPr>
      <w:r>
        <w:rPr>
          <w:rFonts w:ascii="Times New Roman"/>
          <w:b w:val="false"/>
          <w:i w:val="false"/>
          <w:color w:val="000000"/>
          <w:sz w:val="28"/>
        </w:rPr>
        <w:t>
      24.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w:t>
      </w:r>
    </w:p>
    <w:bookmarkEnd w:id="74"/>
    <w:bookmarkStart w:name="z78" w:id="75"/>
    <w:p>
      <w:pPr>
        <w:spacing w:after="0"/>
        <w:ind w:left="0"/>
        <w:jc w:val="both"/>
      </w:pPr>
      <w:r>
        <w:rPr>
          <w:rFonts w:ascii="Times New Roman"/>
          <w:b w:val="false"/>
          <w:i w:val="false"/>
          <w:color w:val="000000"/>
          <w:sz w:val="28"/>
        </w:rPr>
        <w:t>
      25.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w:t>
      </w:r>
    </w:p>
    <w:bookmarkEnd w:id="75"/>
    <w:bookmarkStart w:name="z79" w:id="76"/>
    <w:p>
      <w:pPr>
        <w:spacing w:after="0"/>
        <w:ind w:left="0"/>
        <w:jc w:val="both"/>
      </w:pPr>
      <w:r>
        <w:rPr>
          <w:rFonts w:ascii="Times New Roman"/>
          <w:b w:val="false"/>
          <w:i w:val="false"/>
          <w:color w:val="000000"/>
          <w:sz w:val="28"/>
        </w:rPr>
        <w:t>
      26.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w:t>
      </w:r>
    </w:p>
    <w:bookmarkEnd w:id="76"/>
    <w:bookmarkStart w:name="z80" w:id="77"/>
    <w:p>
      <w:pPr>
        <w:spacing w:after="0"/>
        <w:ind w:left="0"/>
        <w:jc w:val="both"/>
      </w:pPr>
      <w:r>
        <w:rPr>
          <w:rFonts w:ascii="Times New Roman"/>
          <w:b w:val="false"/>
          <w:i w:val="false"/>
          <w:color w:val="000000"/>
          <w:sz w:val="28"/>
        </w:rPr>
        <w:t>
      27.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p>
    <w:bookmarkEnd w:id="77"/>
    <w:bookmarkStart w:name="z81" w:id="78"/>
    <w:p>
      <w:pPr>
        <w:spacing w:after="0"/>
        <w:ind w:left="0"/>
        <w:jc w:val="both"/>
      </w:pPr>
      <w:r>
        <w:rPr>
          <w:rFonts w:ascii="Times New Roman"/>
          <w:b w:val="false"/>
          <w:i w:val="false"/>
          <w:color w:val="000000"/>
          <w:sz w:val="28"/>
        </w:rPr>
        <w:t>
      28. В случае естественного формирования новой застройки территорий города, при котором невозможно выполнение пунктов 36, 37 настоящих Правил, допускаются присвоение порядковых номеров и нумерация зданий (домов) на данных территориях в обратном порядке, т.е. с севера на юг либо с востока на запад, с нечетными номерами по правой стороне улицы и четными номерами по левой.</w:t>
      </w:r>
    </w:p>
    <w:bookmarkEnd w:id="78"/>
    <w:bookmarkStart w:name="z82" w:id="79"/>
    <w:p>
      <w:pPr>
        <w:spacing w:after="0"/>
        <w:ind w:left="0"/>
        <w:jc w:val="both"/>
      </w:pPr>
      <w:r>
        <w:rPr>
          <w:rFonts w:ascii="Times New Roman"/>
          <w:b w:val="false"/>
          <w:i w:val="false"/>
          <w:color w:val="000000"/>
          <w:sz w:val="28"/>
        </w:rPr>
        <w:t>
      29.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p>
    <w:bookmarkEnd w:id="79"/>
    <w:bookmarkStart w:name="z83" w:id="80"/>
    <w:p>
      <w:pPr>
        <w:spacing w:after="0"/>
        <w:ind w:left="0"/>
        <w:jc w:val="both"/>
      </w:pPr>
      <w:r>
        <w:rPr>
          <w:rFonts w:ascii="Times New Roman"/>
          <w:b w:val="false"/>
          <w:i w:val="false"/>
          <w:color w:val="000000"/>
          <w:sz w:val="28"/>
        </w:rPr>
        <w:t>
      30.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p>
    <w:bookmarkEnd w:id="80"/>
    <w:bookmarkStart w:name="z84" w:id="81"/>
    <w:p>
      <w:pPr>
        <w:spacing w:after="0"/>
        <w:ind w:left="0"/>
        <w:jc w:val="both"/>
      </w:pPr>
      <w:r>
        <w:rPr>
          <w:rFonts w:ascii="Times New Roman"/>
          <w:b w:val="false"/>
          <w:i w:val="false"/>
          <w:color w:val="000000"/>
          <w:sz w:val="28"/>
        </w:rPr>
        <w:t>
      31. Нумерация зданий, сооружений производится от главного въезда на территорию земельного участка с учетом расположения главного здания.</w:t>
      </w:r>
    </w:p>
    <w:bookmarkEnd w:id="81"/>
    <w:bookmarkStart w:name="z85" w:id="82"/>
    <w:p>
      <w:pPr>
        <w:spacing w:after="0"/>
        <w:ind w:left="0"/>
        <w:jc w:val="both"/>
      </w:pPr>
      <w:r>
        <w:rPr>
          <w:rFonts w:ascii="Times New Roman"/>
          <w:b w:val="false"/>
          <w:i w:val="false"/>
          <w:color w:val="000000"/>
          <w:sz w:val="28"/>
        </w:rPr>
        <w:t>
      32.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p>
    <w:bookmarkEnd w:id="82"/>
    <w:bookmarkStart w:name="z86" w:id="83"/>
    <w:p>
      <w:pPr>
        <w:spacing w:after="0"/>
        <w:ind w:left="0"/>
        <w:jc w:val="both"/>
      </w:pPr>
      <w:r>
        <w:rPr>
          <w:rFonts w:ascii="Times New Roman"/>
          <w:b w:val="false"/>
          <w:i w:val="false"/>
          <w:color w:val="000000"/>
          <w:sz w:val="28"/>
        </w:rPr>
        <w:t>
      33. Нумерацию зданий, расположенных между двумя уже пронумерованными зданиями, сооружениями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p>
    <w:bookmarkEnd w:id="83"/>
    <w:bookmarkStart w:name="z87" w:id="84"/>
    <w:p>
      <w:pPr>
        <w:spacing w:after="0"/>
        <w:ind w:left="0"/>
        <w:jc w:val="both"/>
      </w:pPr>
      <w:r>
        <w:rPr>
          <w:rFonts w:ascii="Times New Roman"/>
          <w:b w:val="false"/>
          <w:i w:val="false"/>
          <w:color w:val="000000"/>
          <w:sz w:val="28"/>
        </w:rPr>
        <w:t>
      34. Пристроенным и встроено-пристроенным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p>
    <w:bookmarkEnd w:id="84"/>
    <w:bookmarkStart w:name="z88" w:id="85"/>
    <w:p>
      <w:pPr>
        <w:spacing w:after="0"/>
        <w:ind w:left="0"/>
        <w:jc w:val="both"/>
      </w:pPr>
      <w:r>
        <w:rPr>
          <w:rFonts w:ascii="Times New Roman"/>
          <w:b w:val="false"/>
          <w:i w:val="false"/>
          <w:color w:val="000000"/>
          <w:sz w:val="28"/>
        </w:rPr>
        <w:t>
      35. Сооружениям, за исключением заборов, мостовых, выгребных ям, колодцев, погребов, дворовых отмосток,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p>
    <w:bookmarkEnd w:id="85"/>
    <w:bookmarkStart w:name="z89" w:id="86"/>
    <w:p>
      <w:pPr>
        <w:spacing w:after="0"/>
        <w:ind w:left="0"/>
        <w:jc w:val="both"/>
      </w:pPr>
      <w:r>
        <w:rPr>
          <w:rFonts w:ascii="Times New Roman"/>
          <w:b w:val="false"/>
          <w:i w:val="false"/>
          <w:color w:val="000000"/>
          <w:sz w:val="28"/>
        </w:rPr>
        <w:t>
      36. Освоенным, но не пронумерованным земельным участкам присваивается номер здания, сооружения, возведенного в пределах данного земельного участка.</w:t>
      </w:r>
    </w:p>
    <w:bookmarkEnd w:id="86"/>
    <w:bookmarkStart w:name="z90" w:id="87"/>
    <w:p>
      <w:pPr>
        <w:spacing w:after="0"/>
        <w:ind w:left="0"/>
        <w:jc w:val="both"/>
      </w:pPr>
      <w:r>
        <w:rPr>
          <w:rFonts w:ascii="Times New Roman"/>
          <w:b w:val="false"/>
          <w:i w:val="false"/>
          <w:color w:val="000000"/>
          <w:sz w:val="28"/>
        </w:rPr>
        <w:t>
      37.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w:t>
      </w:r>
      <w:r>
        <w:br/>
      </w:r>
      <w:r>
        <w:rPr>
          <w:rFonts w:ascii="Times New Roman"/>
          <w:b w:val="false"/>
          <w:i w:val="false"/>
          <w:color w:val="000000"/>
          <w:sz w:val="28"/>
        </w:rPr>
        <w:t>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w:t>
      </w:r>
    </w:p>
    <w:bookmarkEnd w:id="87"/>
    <w:bookmarkStart w:name="z91" w:id="88"/>
    <w:p>
      <w:pPr>
        <w:spacing w:after="0"/>
        <w:ind w:left="0"/>
        <w:jc w:val="both"/>
      </w:pPr>
      <w:r>
        <w:rPr>
          <w:rFonts w:ascii="Times New Roman"/>
          <w:b w:val="false"/>
          <w:i w:val="false"/>
          <w:color w:val="000000"/>
          <w:sz w:val="28"/>
        </w:rPr>
        <w:t>
      38.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p>
    <w:bookmarkEnd w:id="88"/>
    <w:bookmarkStart w:name="z92" w:id="89"/>
    <w:p>
      <w:pPr>
        <w:spacing w:after="0"/>
        <w:ind w:left="0"/>
        <w:jc w:val="both"/>
      </w:pPr>
      <w:r>
        <w:rPr>
          <w:rFonts w:ascii="Times New Roman"/>
          <w:b w:val="false"/>
          <w:i w:val="false"/>
          <w:color w:val="000000"/>
          <w:sz w:val="28"/>
        </w:rPr>
        <w:t>
      39.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ПДП и действующего генерального плана.</w:t>
      </w:r>
    </w:p>
    <w:bookmarkEnd w:id="89"/>
    <w:bookmarkStart w:name="z93" w:id="90"/>
    <w:p>
      <w:pPr>
        <w:spacing w:after="0"/>
        <w:ind w:left="0"/>
        <w:jc w:val="both"/>
      </w:pPr>
      <w:r>
        <w:rPr>
          <w:rFonts w:ascii="Times New Roman"/>
          <w:b w:val="false"/>
          <w:i w:val="false"/>
          <w:color w:val="000000"/>
          <w:sz w:val="28"/>
        </w:rPr>
        <w:t>
      40.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p>
    <w:bookmarkEnd w:id="90"/>
    <w:bookmarkStart w:name="z94" w:id="91"/>
    <w:p>
      <w:pPr>
        <w:spacing w:after="0"/>
        <w:ind w:left="0"/>
        <w:jc w:val="left"/>
      </w:pPr>
      <w:r>
        <w:rPr>
          <w:rFonts w:ascii="Times New Roman"/>
          <w:b/>
          <w:i w:val="false"/>
          <w:color w:val="000000"/>
        </w:rPr>
        <w:t xml:space="preserve"> 
Глава 5. Стандарт структуры адреса</w:t>
      </w:r>
    </w:p>
    <w:bookmarkEnd w:id="91"/>
    <w:bookmarkStart w:name="z95" w:id="92"/>
    <w:p>
      <w:pPr>
        <w:spacing w:after="0"/>
        <w:ind w:left="0"/>
        <w:jc w:val="both"/>
      </w:pPr>
      <w:r>
        <w:rPr>
          <w:rFonts w:ascii="Times New Roman"/>
          <w:b w:val="false"/>
          <w:i w:val="false"/>
          <w:color w:val="000000"/>
          <w:sz w:val="28"/>
        </w:rPr>
        <w:t>
      41.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w:t>
      </w:r>
      <w:r>
        <w:br/>
      </w:r>
      <w:r>
        <w:rPr>
          <w:rFonts w:ascii="Times New Roman"/>
          <w:b w:val="false"/>
          <w:i w:val="false"/>
          <w:color w:val="000000"/>
          <w:sz w:val="28"/>
        </w:rPr>
        <w:t>
      при написании адреса объекта допускаются сокращения</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(микрорайона, площади, улицы и прочее) должно быть полностью воспроизведено.</w:t>
      </w:r>
      <w:r>
        <w:br/>
      </w:r>
      <w:r>
        <w:rPr>
          <w:rFonts w:ascii="Times New Roman"/>
          <w:b w:val="false"/>
          <w:i w:val="false"/>
          <w:color w:val="000000"/>
          <w:sz w:val="28"/>
        </w:rPr>
        <w:t>
      Например:</w:t>
      </w:r>
      <w:r>
        <w:br/>
      </w:r>
      <w:r>
        <w:rPr>
          <w:rFonts w:ascii="Times New Roman"/>
          <w:b w:val="false"/>
          <w:i w:val="false"/>
          <w:color w:val="000000"/>
          <w:sz w:val="28"/>
        </w:rPr>
        <w:t>
      адрес: г. Петропавловск, ул. Пушкина, 110, кв. 51;</w:t>
      </w:r>
    </w:p>
    <w:bookmarkEnd w:id="92"/>
    <w:bookmarkStart w:name="z96" w:id="93"/>
    <w:p>
      <w:pPr>
        <w:spacing w:after="0"/>
        <w:ind w:left="0"/>
        <w:jc w:val="both"/>
      </w:pPr>
      <w:r>
        <w:rPr>
          <w:rFonts w:ascii="Times New Roman"/>
          <w:b w:val="false"/>
          <w:i w:val="false"/>
          <w:color w:val="000000"/>
          <w:sz w:val="28"/>
        </w:rPr>
        <w:t>
      42. Присвоение одному объекту нескольких адресов относительно нескольких частей города не допускается.</w:t>
      </w:r>
    </w:p>
    <w:bookmarkEnd w:id="93"/>
    <w:bookmarkStart w:name="z97" w:id="94"/>
    <w:p>
      <w:pPr>
        <w:spacing w:after="0"/>
        <w:ind w:left="0"/>
        <w:jc w:val="left"/>
      </w:pPr>
      <w:r>
        <w:rPr>
          <w:rFonts w:ascii="Times New Roman"/>
          <w:b/>
          <w:i w:val="false"/>
          <w:color w:val="000000"/>
        </w:rPr>
        <w:t xml:space="preserve"> 
Глава 6. Требования к установке указателей порядковых номеров</w:t>
      </w:r>
      <w:r>
        <w:br/>
      </w:r>
      <w:r>
        <w:rPr>
          <w:rFonts w:ascii="Times New Roman"/>
          <w:b/>
          <w:i w:val="false"/>
          <w:color w:val="000000"/>
        </w:rPr>
        <w:t>
зданий и сооружений, указателей наименований улиц и</w:t>
      </w:r>
      <w:r>
        <w:br/>
      </w:r>
      <w:r>
        <w:rPr>
          <w:rFonts w:ascii="Times New Roman"/>
          <w:b/>
          <w:i w:val="false"/>
          <w:color w:val="000000"/>
        </w:rPr>
        <w:t>
микрорайонов, угловых указателей наименований улиц</w:t>
      </w:r>
      <w:r>
        <w:br/>
      </w:r>
      <w:r>
        <w:rPr>
          <w:rFonts w:ascii="Times New Roman"/>
          <w:b/>
          <w:i w:val="false"/>
          <w:color w:val="000000"/>
        </w:rPr>
        <w:t>
Общие требования</w:t>
      </w:r>
    </w:p>
    <w:bookmarkEnd w:id="94"/>
    <w:bookmarkStart w:name="z98" w:id="95"/>
    <w:p>
      <w:pPr>
        <w:spacing w:after="0"/>
        <w:ind w:left="0"/>
        <w:jc w:val="both"/>
      </w:pPr>
      <w:r>
        <w:rPr>
          <w:rFonts w:ascii="Times New Roman"/>
          <w:b w:val="false"/>
          <w:i w:val="false"/>
          <w:color w:val="000000"/>
          <w:sz w:val="28"/>
        </w:rPr>
        <w:t>
      43. Указатели порядковых номеров зданий, сооружений, наименований улиц и наименований микрорайонов устанавливаются на фасадах домов в следующем порядке:</w:t>
      </w:r>
      <w:r>
        <w:br/>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который на основании данных ГИС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в соответствии генеральным планом населенного пункта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(сооружения) с органом архитектуры производит изготовление и установку указателя порядкового номера здания (сооружения), указателя наименования улицы, микрорайона в соответствии с требованиями настоящих Правил;</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по архитектуре на основании данных ГИС.</w:t>
      </w:r>
    </w:p>
    <w:bookmarkEnd w:id="95"/>
    <w:bookmarkStart w:name="z99" w:id="96"/>
    <w:p>
      <w:pPr>
        <w:spacing w:after="0"/>
        <w:ind w:left="0"/>
        <w:jc w:val="both"/>
      </w:pPr>
      <w:r>
        <w:rPr>
          <w:rFonts w:ascii="Times New Roman"/>
          <w:b w:val="false"/>
          <w:i w:val="false"/>
          <w:color w:val="000000"/>
          <w:sz w:val="28"/>
        </w:rPr>
        <w:t>
      44. Установка указателей порядковых номеров зданий, сооружений, наименований улиц и наименований микрорайонов производиться за счет средств государственного бюджета.</w:t>
      </w:r>
    </w:p>
    <w:bookmarkEnd w:id="96"/>
    <w:bookmarkStart w:name="z100" w:id="97"/>
    <w:p>
      <w:pPr>
        <w:spacing w:after="0"/>
        <w:ind w:left="0"/>
        <w:jc w:val="both"/>
      </w:pPr>
      <w:r>
        <w:rPr>
          <w:rFonts w:ascii="Times New Roman"/>
          <w:b w:val="false"/>
          <w:i w:val="false"/>
          <w:color w:val="000000"/>
          <w:sz w:val="28"/>
        </w:rPr>
        <w:t>
      45. Ответственность за установку и правильное размещение указателей порядковых номеров зданий, сооружений, указателей наименований улиц, указателей наименований микрорайонов на фасадах строящихся (возводимых) зданиях и сооружениях несут заказчики.</w:t>
      </w:r>
    </w:p>
    <w:bookmarkEnd w:id="97"/>
    <w:bookmarkStart w:name="z101" w:id="98"/>
    <w:p>
      <w:pPr>
        <w:spacing w:after="0"/>
        <w:ind w:left="0"/>
        <w:jc w:val="both"/>
      </w:pPr>
      <w:r>
        <w:rPr>
          <w:rFonts w:ascii="Times New Roman"/>
          <w:b w:val="false"/>
          <w:i w:val="false"/>
          <w:color w:val="000000"/>
          <w:sz w:val="28"/>
        </w:rPr>
        <w:t>
      46.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 т.п.) здания (сооружения), подлежащего сносу, по его инициативе.</w:t>
      </w:r>
    </w:p>
    <w:bookmarkEnd w:id="98"/>
    <w:bookmarkStart w:name="z102" w:id="99"/>
    <w:p>
      <w:pPr>
        <w:spacing w:after="0"/>
        <w:ind w:left="0"/>
        <w:jc w:val="both"/>
      </w:pPr>
      <w:r>
        <w:rPr>
          <w:rFonts w:ascii="Times New Roman"/>
          <w:b w:val="false"/>
          <w:i w:val="false"/>
          <w:color w:val="000000"/>
          <w:sz w:val="28"/>
        </w:rPr>
        <w:t>
      47. На фасадах зданий (сооружений), возведенных на месте нескольких снесенных, указатели устанавливают по согласованию с органом архитектуры в соответствии с положениями настоящих Правил.</w:t>
      </w:r>
    </w:p>
    <w:bookmarkEnd w:id="99"/>
    <w:bookmarkStart w:name="z103" w:id="100"/>
    <w:p>
      <w:pPr>
        <w:spacing w:after="0"/>
        <w:ind w:left="0"/>
        <w:jc w:val="both"/>
      </w:pPr>
      <w:r>
        <w:rPr>
          <w:rFonts w:ascii="Times New Roman"/>
          <w:b w:val="false"/>
          <w:i w:val="false"/>
          <w:color w:val="000000"/>
          <w:sz w:val="28"/>
        </w:rPr>
        <w:t>
      48.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p>
    <w:bookmarkEnd w:id="100"/>
    <w:bookmarkStart w:name="z104" w:id="101"/>
    <w:p>
      <w:pPr>
        <w:spacing w:after="0"/>
        <w:ind w:left="0"/>
        <w:jc w:val="both"/>
      </w:pPr>
      <w:r>
        <w:rPr>
          <w:rFonts w:ascii="Times New Roman"/>
          <w:b w:val="false"/>
          <w:i w:val="false"/>
          <w:color w:val="000000"/>
          <w:sz w:val="28"/>
        </w:rPr>
        <w:t>
      49. Указатели должны быть различаемы независимо от времени суток.</w:t>
      </w:r>
    </w:p>
    <w:bookmarkEnd w:id="101"/>
    <w:bookmarkStart w:name="z105" w:id="102"/>
    <w:p>
      <w:pPr>
        <w:spacing w:after="0"/>
        <w:ind w:left="0"/>
        <w:jc w:val="left"/>
      </w:pPr>
      <w:r>
        <w:rPr>
          <w:rFonts w:ascii="Times New Roman"/>
          <w:b/>
          <w:i w:val="false"/>
          <w:color w:val="000000"/>
        </w:rPr>
        <w:t xml:space="preserve"> 
Указатели наименований улиц</w:t>
      </w:r>
    </w:p>
    <w:bookmarkEnd w:id="102"/>
    <w:bookmarkStart w:name="z106" w:id="103"/>
    <w:p>
      <w:pPr>
        <w:spacing w:after="0"/>
        <w:ind w:left="0"/>
        <w:jc w:val="both"/>
      </w:pPr>
      <w:r>
        <w:rPr>
          <w:rFonts w:ascii="Times New Roman"/>
          <w:b w:val="false"/>
          <w:i w:val="false"/>
          <w:color w:val="000000"/>
          <w:sz w:val="28"/>
        </w:rPr>
        <w:t>
      50. Указатели наименований улиц размещаются на зданиях и сооружениях, расположенных на пересечении улиц (перекрестках).</w:t>
      </w:r>
    </w:p>
    <w:bookmarkEnd w:id="103"/>
    <w:bookmarkStart w:name="z107" w:id="104"/>
    <w:p>
      <w:pPr>
        <w:spacing w:after="0"/>
        <w:ind w:left="0"/>
        <w:jc w:val="both"/>
      </w:pPr>
      <w:r>
        <w:rPr>
          <w:rFonts w:ascii="Times New Roman"/>
          <w:b w:val="false"/>
          <w:i w:val="false"/>
          <w:color w:val="000000"/>
          <w:sz w:val="28"/>
        </w:rPr>
        <w:t>
      51.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улиц не должно превышать указанную величину.</w:t>
      </w:r>
    </w:p>
    <w:bookmarkEnd w:id="104"/>
    <w:bookmarkStart w:name="z108" w:id="105"/>
    <w:p>
      <w:pPr>
        <w:spacing w:after="0"/>
        <w:ind w:left="0"/>
        <w:jc w:val="both"/>
      </w:pPr>
      <w:r>
        <w:rPr>
          <w:rFonts w:ascii="Times New Roman"/>
          <w:b w:val="false"/>
          <w:i w:val="false"/>
          <w:color w:val="000000"/>
          <w:sz w:val="28"/>
        </w:rPr>
        <w:t>
      52. Указатели наименований улиц категории 1 устанавливаются на фасадах всех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улицы категории 1.</w:t>
      </w:r>
    </w:p>
    <w:bookmarkEnd w:id="105"/>
    <w:bookmarkStart w:name="z109" w:id="106"/>
    <w:p>
      <w:pPr>
        <w:spacing w:after="0"/>
        <w:ind w:left="0"/>
        <w:jc w:val="both"/>
      </w:pPr>
      <w:r>
        <w:rPr>
          <w:rFonts w:ascii="Times New Roman"/>
          <w:b w:val="false"/>
          <w:i w:val="false"/>
          <w:color w:val="000000"/>
          <w:sz w:val="28"/>
        </w:rPr>
        <w:t>
      53. Указатели наименований улиц категории 2 устанавливаются на фасадах всех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наименования улицы категории 2.</w:t>
      </w:r>
    </w:p>
    <w:bookmarkEnd w:id="106"/>
    <w:bookmarkStart w:name="z110" w:id="107"/>
    <w:p>
      <w:pPr>
        <w:spacing w:after="0"/>
        <w:ind w:left="0"/>
        <w:jc w:val="both"/>
      </w:pPr>
      <w:r>
        <w:rPr>
          <w:rFonts w:ascii="Times New Roman"/>
          <w:b w:val="false"/>
          <w:i w:val="false"/>
          <w:color w:val="000000"/>
          <w:sz w:val="28"/>
        </w:rPr>
        <w:t>
      54. Указатели наименований улиц категории 3 устанавливаются на фасадах всех зданий и сооружений, относящихся к объектам индивидуальной жилой застройки, соответствующие типовому эскизу указателя наименования улицы категории 3.</w:t>
      </w:r>
    </w:p>
    <w:bookmarkEnd w:id="107"/>
    <w:bookmarkStart w:name="z111" w:id="108"/>
    <w:p>
      <w:pPr>
        <w:spacing w:after="0"/>
        <w:ind w:left="0"/>
        <w:jc w:val="left"/>
      </w:pPr>
      <w:r>
        <w:rPr>
          <w:rFonts w:ascii="Times New Roman"/>
          <w:b/>
          <w:i w:val="false"/>
          <w:color w:val="000000"/>
        </w:rPr>
        <w:t xml:space="preserve"> 
Указатели наименований микрорайонов</w:t>
      </w:r>
    </w:p>
    <w:bookmarkEnd w:id="108"/>
    <w:bookmarkStart w:name="z112" w:id="109"/>
    <w:p>
      <w:pPr>
        <w:spacing w:after="0"/>
        <w:ind w:left="0"/>
        <w:jc w:val="both"/>
      </w:pPr>
      <w:r>
        <w:rPr>
          <w:rFonts w:ascii="Times New Roman"/>
          <w:b w:val="false"/>
          <w:i w:val="false"/>
          <w:color w:val="000000"/>
          <w:sz w:val="28"/>
        </w:rPr>
        <w:t>
      55. Указатели наименований микрорайонов размещаются на зданиях и сооружениях, относящихся к микрорайону и находящихся на пересечении улиц (перекрестках), ограничивающих микрорайон, или условных перекрестках, образованных ограничивающими микрорайон улицами и въездами в микрорайон.</w:t>
      </w:r>
    </w:p>
    <w:bookmarkEnd w:id="109"/>
    <w:bookmarkStart w:name="z113" w:id="110"/>
    <w:p>
      <w:pPr>
        <w:spacing w:after="0"/>
        <w:ind w:left="0"/>
        <w:jc w:val="both"/>
      </w:pPr>
      <w:r>
        <w:rPr>
          <w:rFonts w:ascii="Times New Roman"/>
          <w:b w:val="false"/>
          <w:i w:val="false"/>
          <w:color w:val="000000"/>
          <w:sz w:val="28"/>
        </w:rPr>
        <w:t>
      56.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микрорайонов не должно превышать указанную величину.</w:t>
      </w:r>
    </w:p>
    <w:bookmarkEnd w:id="110"/>
    <w:bookmarkStart w:name="z114" w:id="111"/>
    <w:p>
      <w:pPr>
        <w:spacing w:after="0"/>
        <w:ind w:left="0"/>
        <w:jc w:val="both"/>
      </w:pPr>
      <w:r>
        <w:rPr>
          <w:rFonts w:ascii="Times New Roman"/>
          <w:b w:val="false"/>
          <w:i w:val="false"/>
          <w:color w:val="000000"/>
          <w:sz w:val="28"/>
        </w:rPr>
        <w:t>
      57.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p>
    <w:bookmarkEnd w:id="111"/>
    <w:bookmarkStart w:name="z115" w:id="112"/>
    <w:p>
      <w:pPr>
        <w:spacing w:after="0"/>
        <w:ind w:left="0"/>
        <w:jc w:val="both"/>
      </w:pPr>
      <w:r>
        <w:rPr>
          <w:rFonts w:ascii="Times New Roman"/>
          <w:b w:val="false"/>
          <w:i w:val="false"/>
          <w:color w:val="000000"/>
          <w:sz w:val="28"/>
        </w:rPr>
        <w:t>
      58. Указатели наименований микрорайонов категории 1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микрорайона категории 1.</w:t>
      </w:r>
    </w:p>
    <w:bookmarkEnd w:id="112"/>
    <w:bookmarkStart w:name="z116" w:id="113"/>
    <w:p>
      <w:pPr>
        <w:spacing w:after="0"/>
        <w:ind w:left="0"/>
        <w:jc w:val="both"/>
      </w:pPr>
      <w:r>
        <w:rPr>
          <w:rFonts w:ascii="Times New Roman"/>
          <w:b w:val="false"/>
          <w:i w:val="false"/>
          <w:color w:val="000000"/>
          <w:sz w:val="28"/>
        </w:rPr>
        <w:t>
      59. Указатели наименований микрорайонов устанавливаются на фасадах зданий и сооружений, выходящих на ограничивающие микрорайон магистральные улицы районного значения и улицы, дороги местного значения, соответствующие типовому эскизу указателя наименования улицы категории 2.</w:t>
      </w:r>
    </w:p>
    <w:bookmarkEnd w:id="113"/>
    <w:bookmarkStart w:name="z117" w:id="114"/>
    <w:p>
      <w:pPr>
        <w:spacing w:after="0"/>
        <w:ind w:left="0"/>
        <w:jc w:val="both"/>
      </w:pPr>
      <w:r>
        <w:rPr>
          <w:rFonts w:ascii="Times New Roman"/>
          <w:b w:val="false"/>
          <w:i w:val="false"/>
          <w:color w:val="000000"/>
          <w:sz w:val="28"/>
        </w:rPr>
        <w:t>
      60. В случае установки на фасаде здания или сооружения указателя наименования микрорайона указатель наименования улицы не устанавливается.</w:t>
      </w:r>
    </w:p>
    <w:bookmarkEnd w:id="114"/>
    <w:bookmarkStart w:name="z118" w:id="115"/>
    <w:p>
      <w:pPr>
        <w:spacing w:after="0"/>
        <w:ind w:left="0"/>
        <w:jc w:val="left"/>
      </w:pPr>
      <w:r>
        <w:rPr>
          <w:rFonts w:ascii="Times New Roman"/>
          <w:b/>
          <w:i w:val="false"/>
          <w:color w:val="000000"/>
        </w:rPr>
        <w:t xml:space="preserve"> 
Указатели порядкового номера объектов</w:t>
      </w:r>
    </w:p>
    <w:bookmarkEnd w:id="115"/>
    <w:bookmarkStart w:name="z119" w:id="116"/>
    <w:p>
      <w:pPr>
        <w:spacing w:after="0"/>
        <w:ind w:left="0"/>
        <w:jc w:val="both"/>
      </w:pPr>
      <w:r>
        <w:rPr>
          <w:rFonts w:ascii="Times New Roman"/>
          <w:b w:val="false"/>
          <w:i w:val="false"/>
          <w:color w:val="000000"/>
          <w:sz w:val="28"/>
        </w:rPr>
        <w:t>
      61.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p>
    <w:bookmarkEnd w:id="116"/>
    <w:bookmarkStart w:name="z120" w:id="117"/>
    <w:p>
      <w:pPr>
        <w:spacing w:after="0"/>
        <w:ind w:left="0"/>
        <w:jc w:val="both"/>
      </w:pPr>
      <w:r>
        <w:rPr>
          <w:rFonts w:ascii="Times New Roman"/>
          <w:b w:val="false"/>
          <w:i w:val="false"/>
          <w:color w:val="000000"/>
          <w:sz w:val="28"/>
        </w:rPr>
        <w:t>
      62.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p>
    <w:bookmarkEnd w:id="117"/>
    <w:bookmarkStart w:name="z121" w:id="118"/>
    <w:p>
      <w:pPr>
        <w:spacing w:after="0"/>
        <w:ind w:left="0"/>
        <w:jc w:val="both"/>
      </w:pPr>
      <w:r>
        <w:rPr>
          <w:rFonts w:ascii="Times New Roman"/>
          <w:b w:val="false"/>
          <w:i w:val="false"/>
          <w:color w:val="000000"/>
          <w:sz w:val="28"/>
        </w:rPr>
        <w:t>
      63. Указатели порядкового номера здания или сооружения категории 1 устанавливаются на фасадах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порядкового номера здания или сооружения категории 1.</w:t>
      </w:r>
    </w:p>
    <w:bookmarkEnd w:id="118"/>
    <w:bookmarkStart w:name="z122" w:id="119"/>
    <w:p>
      <w:pPr>
        <w:spacing w:after="0"/>
        <w:ind w:left="0"/>
        <w:jc w:val="both"/>
      </w:pPr>
      <w:r>
        <w:rPr>
          <w:rFonts w:ascii="Times New Roman"/>
          <w:b w:val="false"/>
          <w:i w:val="false"/>
          <w:color w:val="000000"/>
          <w:sz w:val="28"/>
        </w:rPr>
        <w:t>
      64. Указатели порядкового номера здания или сооружения категории 2 устанавливаются на фасадах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порядкового номера здания, сооружения категории 2.</w:t>
      </w:r>
    </w:p>
    <w:bookmarkEnd w:id="119"/>
    <w:bookmarkStart w:name="z123" w:id="120"/>
    <w:p>
      <w:pPr>
        <w:spacing w:after="0"/>
        <w:ind w:left="0"/>
        <w:jc w:val="both"/>
      </w:pPr>
      <w:r>
        <w:rPr>
          <w:rFonts w:ascii="Times New Roman"/>
          <w:b w:val="false"/>
          <w:i w:val="false"/>
          <w:color w:val="000000"/>
          <w:sz w:val="28"/>
        </w:rPr>
        <w:t>
      65. Указатели порядкового номера здания, сооружения категории 3 устанавливаются на фасадах зданий и сооружений, относящихся к объектам индивидуальной жилой застройки, соответствующие типовому эскизу указателя порядкового номера здания категории 3.</w:t>
      </w:r>
      <w:r>
        <w:br/>
      </w:r>
      <w:r>
        <w:rPr>
          <w:rFonts w:ascii="Times New Roman"/>
          <w:b w:val="false"/>
          <w:i w:val="false"/>
          <w:color w:val="000000"/>
          <w:sz w:val="28"/>
        </w:rPr>
        <w:t>
      Внутри микрорайонов и кварталов указатели порядкового номера здания или сооружения категории 3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сооружения категории 3.</w:t>
      </w:r>
    </w:p>
    <w:bookmarkEnd w:id="120"/>
    <w:bookmarkStart w:name="z124" w:id="121"/>
    <w:p>
      <w:pPr>
        <w:spacing w:after="0"/>
        <w:ind w:left="0"/>
        <w:jc w:val="left"/>
      </w:pPr>
      <w:r>
        <w:rPr>
          <w:rFonts w:ascii="Times New Roman"/>
          <w:b/>
          <w:i w:val="false"/>
          <w:color w:val="000000"/>
        </w:rPr>
        <w:t xml:space="preserve"> 
Угловые указатели наименований улиц</w:t>
      </w:r>
    </w:p>
    <w:bookmarkEnd w:id="121"/>
    <w:bookmarkStart w:name="z125" w:id="122"/>
    <w:p>
      <w:pPr>
        <w:spacing w:after="0"/>
        <w:ind w:left="0"/>
        <w:jc w:val="both"/>
      </w:pPr>
      <w:r>
        <w:rPr>
          <w:rFonts w:ascii="Times New Roman"/>
          <w:b w:val="false"/>
          <w:i w:val="false"/>
          <w:color w:val="000000"/>
          <w:sz w:val="28"/>
        </w:rPr>
        <w:t>
      66.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p>
    <w:bookmarkEnd w:id="122"/>
    <w:bookmarkStart w:name="z126" w:id="123"/>
    <w:p>
      <w:pPr>
        <w:spacing w:after="0"/>
        <w:ind w:left="0"/>
        <w:jc w:val="left"/>
      </w:pPr>
      <w:r>
        <w:rPr>
          <w:rFonts w:ascii="Times New Roman"/>
          <w:b/>
          <w:i w:val="false"/>
          <w:color w:val="000000"/>
        </w:rPr>
        <w:t xml:space="preserve"> 
Глава 7. Дополнительные требования</w:t>
      </w:r>
    </w:p>
    <w:bookmarkEnd w:id="123"/>
    <w:bookmarkStart w:name="z127" w:id="124"/>
    <w:p>
      <w:pPr>
        <w:spacing w:after="0"/>
        <w:ind w:left="0"/>
        <w:jc w:val="both"/>
      </w:pPr>
      <w:r>
        <w:rPr>
          <w:rFonts w:ascii="Times New Roman"/>
          <w:b w:val="false"/>
          <w:i w:val="false"/>
          <w:color w:val="000000"/>
          <w:sz w:val="28"/>
        </w:rPr>
        <w:t>
      67. Данные по присвоенным порядковым номерам земельным участкам, зданиям и сооружениям подлежат обязательной регистрации в информационной базе данных ГИС.</w:t>
      </w:r>
    </w:p>
    <w:bookmarkEnd w:id="124"/>
    <w:bookmarkStart w:name="z128" w:id="125"/>
    <w:p>
      <w:pPr>
        <w:spacing w:after="0"/>
        <w:ind w:left="0"/>
        <w:jc w:val="both"/>
      </w:pPr>
      <w:r>
        <w:rPr>
          <w:rFonts w:ascii="Times New Roman"/>
          <w:b w:val="false"/>
          <w:i w:val="false"/>
          <w:color w:val="000000"/>
          <w:sz w:val="28"/>
        </w:rPr>
        <w:t>
      68.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города, садовым и огородным участкам.</w:t>
      </w:r>
    </w:p>
    <w:bookmarkEnd w:id="125"/>
    <w:bookmarkStart w:name="z129" w:id="126"/>
    <w:p>
      <w:pPr>
        <w:spacing w:after="0"/>
        <w:ind w:left="0"/>
        <w:jc w:val="both"/>
      </w:pPr>
      <w:r>
        <w:rPr>
          <w:rFonts w:ascii="Times New Roman"/>
          <w:b w:val="false"/>
          <w:i w:val="false"/>
          <w:color w:val="000000"/>
          <w:sz w:val="28"/>
        </w:rPr>
        <w:t>
      69.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p>
    <w:bookmarkEnd w:id="126"/>
    <w:bookmarkStart w:name="z130" w:id="127"/>
    <w:p>
      <w:pPr>
        <w:spacing w:after="0"/>
        <w:ind w:left="0"/>
        <w:jc w:val="both"/>
      </w:pPr>
      <w:r>
        <w:rPr>
          <w:rFonts w:ascii="Times New Roman"/>
          <w:b w:val="false"/>
          <w:i w:val="false"/>
          <w:color w:val="000000"/>
          <w:sz w:val="28"/>
        </w:rPr>
        <w:t>
      70.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p>
    <w:bookmarkEnd w:id="127"/>
    <w:bookmarkStart w:name="z131" w:id="128"/>
    <w:p>
      <w:pPr>
        <w:spacing w:after="0"/>
        <w:ind w:left="0"/>
        <w:jc w:val="both"/>
      </w:pPr>
      <w:r>
        <w:rPr>
          <w:rFonts w:ascii="Times New Roman"/>
          <w:b w:val="false"/>
          <w:i w:val="false"/>
          <w:color w:val="000000"/>
          <w:sz w:val="28"/>
        </w:rPr>
        <w:t>
      71.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p>
    <w:bookmarkEnd w:id="128"/>
    <w:bookmarkStart w:name="z132" w:id="129"/>
    <w:p>
      <w:pPr>
        <w:spacing w:after="0"/>
        <w:ind w:left="0"/>
        <w:jc w:val="both"/>
      </w:pPr>
      <w:r>
        <w:rPr>
          <w:rFonts w:ascii="Times New Roman"/>
          <w:b w:val="false"/>
          <w:i w:val="false"/>
          <w:color w:val="000000"/>
          <w:sz w:val="28"/>
        </w:rPr>
        <w:t>
      72. Указатели, установленные на фасадах зданий и сооружений с нарушением требований настоящих Правил, подлежат демонтажу собственником (балансодержателем) здания (сооружения) либо лицом, его обслуживающим, а при его отсутствии - органом по наружной рекламе и оформлению.</w:t>
      </w:r>
    </w:p>
    <w:bookmarkEnd w:id="129"/>
    <w:p>
      <w:pPr>
        <w:spacing w:after="0"/>
        <w:ind w:left="0"/>
        <w:jc w:val="left"/>
      </w:pPr>
      <w:r>
        <w:rPr>
          <w:rFonts w:ascii="Times New Roman"/>
          <w:b/>
          <w:i w:val="false"/>
          <w:color w:val="000000"/>
        </w:rPr>
        <w:t xml:space="preserve"> Глава 8. Перечень необходимых документов</w:t>
      </w:r>
    </w:p>
    <w:p>
      <w:pPr>
        <w:spacing w:after="0"/>
        <w:ind w:left="0"/>
        <w:jc w:val="both"/>
      </w:pPr>
      <w:r>
        <w:rPr>
          <w:rFonts w:ascii="Times New Roman"/>
          <w:b w:val="false"/>
          <w:i w:val="false"/>
          <w:color w:val="000000"/>
          <w:sz w:val="28"/>
        </w:rPr>
        <w:t>      72-1. Лица, заинтересованные в присвоении или изменении адреса объекта недвижимости обращаются с заявлением в исполнительные органы по делам архитектуры районов и города Петропавловска.</w:t>
      </w:r>
      <w:r>
        <w:br/>
      </w:r>
      <w:r>
        <w:rPr>
          <w:rFonts w:ascii="Times New Roman"/>
          <w:b w:val="false"/>
          <w:i w:val="false"/>
          <w:color w:val="000000"/>
          <w:sz w:val="28"/>
        </w:rPr>
        <w:t>
      72-2. К заявлению для физических лиц прилагаются следующие документы: удостоверение личности (копия), свидетельство налогоплательщика (копия), правоудостоверяющие документы на земельный участок, здание, сооружение (нотариально заверенные копии), технический паспорт на строение, сооружение (копия), ситуационная схема расположения объекта (копия).</w:t>
      </w:r>
      <w:r>
        <w:br/>
      </w:r>
      <w:r>
        <w:rPr>
          <w:rFonts w:ascii="Times New Roman"/>
          <w:b w:val="false"/>
          <w:i w:val="false"/>
          <w:color w:val="000000"/>
          <w:sz w:val="28"/>
        </w:rPr>
        <w:t>
      72-3. К заявлению для юридических лиц прилагаются следующие документы: свидетельство регистрации юридического лица (копия), свидетельство налогоплательщика (копия), правоудостоверяющие документы на земельный участок, здание, сооружение (нотариально заверенные копии), технический паспорт на строение, сооружение (копия), ситуационная схема расположения объекта (копия).</w:t>
      </w:r>
      <w:r>
        <w:br/>
      </w:r>
      <w:r>
        <w:rPr>
          <w:rFonts w:ascii="Times New Roman"/>
          <w:b w:val="false"/>
          <w:i w:val="false"/>
          <w:color w:val="000000"/>
          <w:sz w:val="28"/>
        </w:rPr>
        <w:t>
      72-4. Сроки рассмотрения заявления не должны превышать 10 дней с момента подачи заявления.</w:t>
      </w:r>
    </w:p>
    <w:p>
      <w:pPr>
        <w:spacing w:after="0"/>
        <w:ind w:left="0"/>
        <w:jc w:val="both"/>
      </w:pPr>
      <w:r>
        <w:rPr>
          <w:rFonts w:ascii="Times New Roman"/>
          <w:b w:val="false"/>
          <w:i w:val="false"/>
          <w:color w:val="ff0000"/>
          <w:sz w:val="28"/>
        </w:rPr>
        <w:t xml:space="preserve">      Сноска. Раздел 1 дополнен главой 8 постановлением акимата Северо-Казахстанской области от 07.10.2009 </w:t>
      </w:r>
      <w:r>
        <w:rPr>
          <w:rFonts w:ascii="Times New Roman"/>
          <w:b w:val="false"/>
          <w:i w:val="false"/>
          <w:color w:val="ff0000"/>
          <w:sz w:val="28"/>
        </w:rPr>
        <w:t>N 251</w:t>
      </w:r>
    </w:p>
    <w:bookmarkStart w:name="z133" w:id="130"/>
    <w:p>
      <w:pPr>
        <w:spacing w:after="0"/>
        <w:ind w:left="0"/>
        <w:jc w:val="left"/>
      </w:pPr>
      <w:r>
        <w:rPr>
          <w:rFonts w:ascii="Times New Roman"/>
          <w:b/>
          <w:i w:val="false"/>
          <w:color w:val="000000"/>
        </w:rPr>
        <w:t xml:space="preserve"> 
Раздел 2. Заключительные положения</w:t>
      </w:r>
    </w:p>
    <w:bookmarkEnd w:id="130"/>
    <w:bookmarkStart w:name="z134" w:id="131"/>
    <w:p>
      <w:pPr>
        <w:spacing w:after="0"/>
        <w:ind w:left="0"/>
        <w:jc w:val="both"/>
      </w:pPr>
      <w:r>
        <w:rPr>
          <w:rFonts w:ascii="Times New Roman"/>
          <w:b w:val="false"/>
          <w:i w:val="false"/>
          <w:color w:val="000000"/>
          <w:sz w:val="28"/>
        </w:rPr>
        <w:t>
      73. Настоящие Правила обязательны для исполнения физическими и юридическими лицами независимо от формы собственности и ведомственной принадлежности.</w:t>
      </w:r>
    </w:p>
    <w:bookmarkEnd w:id="131"/>
    <w:bookmarkStart w:name="z135" w:id="132"/>
    <w:p>
      <w:pPr>
        <w:spacing w:after="0"/>
        <w:ind w:left="0"/>
        <w:jc w:val="both"/>
      </w:pPr>
      <w:r>
        <w:rPr>
          <w:rFonts w:ascii="Times New Roman"/>
          <w:b w:val="false"/>
          <w:i w:val="false"/>
          <w:color w:val="000000"/>
          <w:sz w:val="28"/>
        </w:rPr>
        <w:t>
      74. Отношения, не охватываемые Правилами, регулируются действующим законодательством Республики Казахстан.</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