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71a2" w14:textId="0787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областного маслихата от 31 января 2007 года N 366-III "О внесении изменений и дополнений в решение ХХII сессии
областного маслихата от 8 декабря 2006 года N 330-III "Об областном бюджете на 2007 год"
«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11 апреля 2007 года
N 399-III. Зарегистрировано Департаментом юстиции Атырауской области 7 мая 2007 года за N 2487. Утратило силу - письмом Атырауского областного маслихата от 3 октября 2011 года № 275/1711/-МШ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письмом Атырауского областного маслихата от 3.10.2011 275/1711/-МШ.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ст.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в Республике Казахстан" и п. 3 ст. 2 Бюджетного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24 апреля 2004 года N 548 областной маслихат ІІІ-созыва на ХХІV сессии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областного маслихата от 31 января 2007 года N 366-ІІІ "О внесении изменений и дополнений в решение областного маслихата от 8 декабря 2006 года N 330-ІІІ "Об областном бюджете на 2007 год" (зарегистрирован в Департаменте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Атырауской области за N 2484 от 26 февраля 2007 года, (опубликовано в газете "Атырау" от 31 марта 2007 года N 36))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4 данного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Настоящее решение вводится в действие с 1 января 2007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2007года.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