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a4b7" w14:textId="567a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8 декабря 2006 года № 337-ІІІ "Об утверждении Правил создания, содержания и охраны зеленых насаждений в населенных пунктах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18 мая 2007 года № 442-III. Зарегистрировано Департаментом юстиции Атырауской области 20 июня 2007 года за № 2493. Утратило силу - на основании письма Атырауского областного маслихата от 01 апреля 2014 года № 152/959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на основании письма Атырауского областного маслихата от 01.04.2014 № 152/959.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ст.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№ 148 "О местном государственном управлении в Республике Казахстан" Атырауский областной маслихат ІІІ-созыва на внеочередной ХХV сессии решил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8 декабря 2006 года № 337-ІІІ "Об утверждении Правил создания, содержания и охраны зеленых насаждений в населенных пунктах Атырауской области" (зарегистрировано в Департаменте юстиции Атырауской области 15 января 2007 года № 2480, опубликовано в газете "Прикаспийская коммуна" 25 января 2007 года № 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создания, содержания и охраны зеленых насаждений в населенных пунктах Атырауской области, утвержденных данным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 пункта 32 слова "административно-территориального устройства" заменить словами "административно-территориальной единицы".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государственной регистрации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