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e460" w14:textId="be4e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2006 года N 33-30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14 февраля 2007 года N 35-1. Зарегистрировано Департаментом юстиции Западно-Казахстанской области 16 февраля 2007 года за N 2983. Утратило силу - решением Западно-Казахстанского областного маслихата от 11 декабря 2008 года N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11.12.2008 N 10-10 (приянто только на государственном языке)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Западно-Казахстанского областного маслихата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33-30 </w:t>
      </w:r>
      <w:r>
        <w:rPr>
          <w:rFonts w:ascii="Times New Roman"/>
          <w:b w:val="false"/>
          <w:i w:val="false"/>
          <w:color w:val="000000"/>
          <w:sz w:val="28"/>
        </w:rPr>
        <w:t>от 20 декабря 2006 года "Об областном бюджете на 2007 год" (зарегистрированный в Реестре государственной регистрации нормативных правовых актов за N 2977 от 21 декабря 2006 года и опубликованное в газете "Приуралье" N 1 от 1 января 2007 года, N 3 от 6 января 2007 года, N 4 от 9 января 2007 года, N 6 от 13 января 2007 года, N 7 от 16 января 2007 года, N 10 от 23 января 2007 года, N 13 от 30 января 2007 года, N 15 от 3 февраля 2007 года, N 16 от 6 февраля 2007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"37 979 647" заменить цифрами "40 560 109";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"12 070 188" заменить цифрами "14 526 000";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"25 889 612" заменить цифрами "26 014 262";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"37 991 781" заменить цифрами "42 746 885";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"-12 134" заменить цифрами "-2 186 776";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"-1 087 866" заменить цифрами "1 078 866";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"1 100 000" заменить цифрами "3 265 642";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2007 год предусмотрены целевые трансферты на развитие и целевые текущие трансферты районным (городскому) бюджетам в общей сумме 2 135 659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1 830 004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276 010 тыс.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29 645 тыс. тенге - на материальное обеспечение детей-инвалидов, воспитывающихся и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области на 2007 год в размере 389 746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области для ликвидации чрезвычайных ситуаций природного и техногенного характера - 222 746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неотложные затраты - 107 000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исполнение обязательств по решениям судов - 60 000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35-1 от 14 февраля 2007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913"/>
        <w:gridCol w:w="873"/>
        <w:gridCol w:w="5413"/>
        <w:gridCol w:w="24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40 560 109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14 526 000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5 421 397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5 421 397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8 296 380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8 296 380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808 223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808 223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26 014 262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124 650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25 878 714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25 878 714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11 814 732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2 890 823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11 173 159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42 746 885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1 078 739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370 793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24 392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24 392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346 401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346 401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96 709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96 709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89 240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611 237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611 237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55 640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555 597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139 900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139 900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20 462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94 068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1 773 852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1 773 852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1 706 918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1 616 820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89 568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66 934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66 934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5 803 196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2 245 319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695 910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511 549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1 549 409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351 515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240 688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99 758 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169 201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433 772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27 896 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44 166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133 142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5 061 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1 365 930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1 365 930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1 365 930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476 016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94 190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94 190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381 826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381 826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85 052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1 630 879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505 041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62 155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264 545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1 125 838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674 800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451 038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11 149 008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3 858 554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3 858 554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3 858 554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908 314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362 139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199 026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145 539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16 856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546 175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223 493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240 197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82 485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2 106 617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2 106 617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1 853 818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65 981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66 518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62 659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3 213 699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3 213 699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2 856 905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356 794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402 616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402 616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369 908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659 208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99 629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53 974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559 579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559 579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1 523 640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762 793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406 302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406 302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255 904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255 904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100 587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100 587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309 930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74 645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29 645 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44 148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450 917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450 917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45 351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405 216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2 000 499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575 499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575 499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276 010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299 489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1 502 933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782 269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480 719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291 537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118 184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52 945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301 550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301 550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298 958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298 958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38 955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246 460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333 676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47 288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78 265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78 265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119 123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119 123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76 330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1 885 543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722 599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722 599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39 037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98 099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78 465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378 000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93 606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420 396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325 614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325 614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394 350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124 084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22 797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270 266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270 266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94 544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94 544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21 770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564 409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564 409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390 667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30 966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359 701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156 494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2 205 213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1 898 735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1 898 735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1 898 735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89 837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89 837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89 837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216 641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216 641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25 288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54 353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4 700 893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58 454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58 454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58 454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4 642 439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1 100 350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1 100 350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222 746 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2 407 348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670 348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74 647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74 647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8 046 201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365 529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-2 186 776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1 078 866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71 134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-3 265 642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3 265 642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35-1 от 14 февраля 2007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833"/>
        <w:gridCol w:w="773"/>
        <w:gridCol w:w="8153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 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 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организацию питания, проживания и подвоза детей к пунктам тестирования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 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 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 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 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