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ed63" w14:textId="cc5e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первого заместителя Председателя Агентства Республики Казахстан по делам государственной службы от 9 января 2008 года N 02-01-02/5 и Председателя Агентства Республики Казахстан по делам государственной службы от 21 января 2008 года N 02-01-02/11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25 февраля 2008 года N 02-01-02/33. Зарегистрирован в Министерстве юстиции Республики Казахстан 27 февраля 2008 года N 5151. Утратил силу приказом Председателя Агентства Республики Казахстан по делам государственной службы и противодействию коррупции от 11 декабря 2014 года № 58</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11.12.2014 </w:t>
      </w:r>
      <w:r>
        <w:rPr>
          <w:rFonts w:ascii="Times New Roman"/>
          <w:b w:val="false"/>
          <w:i w:val="false"/>
          <w:color w:val="ff0000"/>
          <w:sz w:val="28"/>
        </w:rPr>
        <w:t>№ 58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целях приведения в соответствие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19 февраля 2008 года N 542 "О внесении дополнения и изменения в некоторые указы Президента Республики Казахстан"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Внести в приказы первого заместителя Председателя Агентства Республики Казахстан по делам государственной службы от 9 января 2008 года  </w:t>
      </w:r>
      <w:r>
        <w:rPr>
          <w:rFonts w:ascii="Times New Roman"/>
          <w:b w:val="false"/>
          <w:i w:val="false"/>
          <w:color w:val="000000"/>
          <w:sz w:val="28"/>
        </w:rPr>
        <w:t xml:space="preserve">N 02-01-02/5 </w:t>
      </w:r>
      <w:r>
        <w:rPr>
          <w:rFonts w:ascii="Times New Roman"/>
          <w:b w:val="false"/>
          <w:i w:val="false"/>
          <w:color w:val="000000"/>
          <w:sz w:val="28"/>
        </w:rPr>
        <w:t>и Председателя Агентства Республики Казахстан по делам государственной службы от 21 января 2008 года  </w:t>
      </w:r>
      <w:r>
        <w:rPr>
          <w:rFonts w:ascii="Times New Roman"/>
          <w:b w:val="false"/>
          <w:i w:val="false"/>
          <w:color w:val="000000"/>
          <w:sz w:val="28"/>
        </w:rPr>
        <w:t xml:space="preserve">N 02-01-02/11 </w:t>
      </w:r>
      <w:r>
        <w:rPr>
          <w:rFonts w:ascii="Times New Roman"/>
          <w:b w:val="false"/>
          <w:i w:val="false"/>
          <w:color w:val="000000"/>
          <w:sz w:val="28"/>
        </w:rPr>
        <w:t xml:space="preserve">следующие изменения: </w:t>
      </w:r>
    </w:p>
    <w:bookmarkEnd w:id="0"/>
    <w:bookmarkStart w:name="z3"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приказ </w:t>
      </w:r>
      <w:r>
        <w:rPr>
          <w:rFonts w:ascii="Times New Roman"/>
          <w:b w:val="false"/>
          <w:i w:val="false"/>
          <w:color w:val="000000"/>
          <w:sz w:val="28"/>
        </w:rPr>
        <w:t>первого заместителя Председателя Агентства Республики Казахстан по делам государственной службы от 9 января 2008 года N 02-01-02/5 "Об утверждении Типовых квалификационных требований к категориям административных государственных должностей" (зарегистрированный в Реестре государственной регистрации нормативных правовых актов Республики Казахстан за N 5084, опубликованный в газете "Казахстанская правда" от 17 января 2008 года N 12, с изменением, внесенным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Республики Казахстан по делам государственной службы от 4 февраля 2008 года N 02-01-02/20, зарегистрированный в Реестре государственной регистрации нормативных правовых актов Республики Казахстан за N 5133): </w:t>
      </w:r>
      <w:r>
        <w:br/>
      </w:r>
      <w:r>
        <w:rPr>
          <w:rFonts w:ascii="Times New Roman"/>
          <w:b w:val="false"/>
          <w:i w:val="false"/>
          <w:color w:val="000000"/>
          <w:sz w:val="28"/>
        </w:rPr>
        <w:t>
      в  </w:t>
      </w:r>
      <w:r>
        <w:rPr>
          <w:rFonts w:ascii="Times New Roman"/>
          <w:b w:val="false"/>
          <w:i w:val="false"/>
          <w:color w:val="000000"/>
          <w:sz w:val="28"/>
        </w:rPr>
        <w:t xml:space="preserve">Типовые </w:t>
      </w:r>
      <w:r>
        <w:rPr>
          <w:rFonts w:ascii="Times New Roman"/>
          <w:b w:val="false"/>
          <w:i w:val="false"/>
          <w:color w:val="000000"/>
          <w:sz w:val="28"/>
        </w:rPr>
        <w:t xml:space="preserve">квалификационные требования к категориям административных государственных должностей: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подпункте 1) слова "не менее пяти лет стажа государственной службы, либо не менее трех лет стажа работы на должностях руководителей государственных органов либо их структурных подразделений или их заместителей, или на должностях категории А-5 и выше, В-6 и выше (далее - руководящих или иных должностях в государственных органах), либо наличие не менее шести лет стажа работы в областях, соответствующих функциональным направлениям конкретной должности данной категории" заменить словами "не менее пяти лет стажа государственной службы, либо не менее двух лет стажа государственной службы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(магистратура), либо не менее трех лет стажа работы на должностях руководителей государственных органов либо их структурных подразделений или их заместителей, или на должностях категории А-4 и выше, В-6 и выше (далее - руководящих или иных должностях в государственных органах), либо наличие не менее шести лет стажа работы в областях, соответствующих функциональным направлениям конкретной должности данной категории, либо завершение обучения (докторантура)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xml:space="preserve">
      в подпункте 2) слова "не менее четырех лет стажа государственной службы, либо не менее двух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в том числе не менее трех лет на должностях руководителей организаций либо их структурных подразделений или их заместителей (далее - руководящих должностях)" заменить словами "не менее трех лет стажа государственной службы, либо не менее одного года стажа государственной службы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либо не менее двух лет стажа работы на руководящих или иных должностях в государственных органах, либо наличие не менее пяти лет стажа работы в областях, соответствующих функциональным направлениям конкретной должности данной категории, либо завершение обучения (магистратура)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r>
        <w:br/>
      </w:r>
      <w:r>
        <w:rPr>
          <w:rFonts w:ascii="Times New Roman"/>
          <w:b w:val="false"/>
          <w:i w:val="false"/>
          <w:color w:val="000000"/>
          <w:sz w:val="28"/>
        </w:rPr>
        <w:t xml:space="preserve">
      в подпункте 3) слова "не менее трех лет стажа государственной службы, либо не менее двух лет стажа работы на руководящих или иных должностях в государственных органах, либо наличие не менее четырех лет стажа работы в областях, соответствующих функциональным направлениям конкретной должности данной категории, либо завершение обучения (докторантура)" заменить словами "не менее двух лет стажа государственной службы, либо не менее одного года стажа государственной службы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(магистратура)."; </w:t>
      </w:r>
      <w:r>
        <w:br/>
      </w:r>
      <w:r>
        <w:rPr>
          <w:rFonts w:ascii="Times New Roman"/>
          <w:b w:val="false"/>
          <w:i w:val="false"/>
          <w:color w:val="000000"/>
          <w:sz w:val="28"/>
        </w:rPr>
        <w:t xml:space="preserve">
      в подпункте 4) слова "не менее двух лет стажа государственной службы,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либо завершение обучения (магистратура)" заменить словами "не менее одного года стажа государственной службы, либо наличие не менее двух лет стажа работы в областях, соответствующих функциональным направлениям конкретной должности данной категории, либо завершение обучения";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в подпункте 1) пункта 6 слова "на руководящих должностях" заменить словами "на должностях руководителей организаций либо их структурных подразделений или их заместителей (далее - руководящих должностях)"; </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приказом Председателя Агентства РК по делам государственной службы от 19.03.2013 </w:t>
      </w:r>
      <w:r>
        <w:rPr>
          <w:rFonts w:ascii="Times New Roman"/>
          <w:b w:val="false"/>
          <w:i w:val="false"/>
          <w:color w:val="000000"/>
          <w:sz w:val="28"/>
        </w:rPr>
        <w:t>№ 06-7/33</w:t>
      </w:r>
      <w:r>
        <w:rPr>
          <w:rFonts w:ascii="Times New Roman"/>
          <w:b w:val="false"/>
          <w:i w:val="false"/>
          <w:color w:val="ff0000"/>
          <w:sz w:val="28"/>
        </w:rPr>
        <w:t xml:space="preserve"> (вводится в действие со дня первого официального опубликования, но не ранее 26 марта 2013 года).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Агентства РК по делам государственной службы от 19.03.2013 </w:t>
      </w:r>
      <w:r>
        <w:rPr>
          <w:rFonts w:ascii="Times New Roman"/>
          <w:b w:val="false"/>
          <w:i w:val="false"/>
          <w:color w:val="000000"/>
          <w:sz w:val="28"/>
        </w:rPr>
        <w:t>№ 06-7/33</w:t>
      </w:r>
      <w:r>
        <w:rPr>
          <w:rFonts w:ascii="Times New Roman"/>
          <w:b w:val="false"/>
          <w:i w:val="false"/>
          <w:color w:val="ff0000"/>
          <w:sz w:val="28"/>
        </w:rPr>
        <w:t xml:space="preserve"> (вводится в действие со дня первого официального опубликования, но не ранее 26 марта 2013 года).</w:t>
      </w:r>
    </w:p>
    <w:bookmarkEnd w:id="2"/>
    <w:bookmarkStart w:name="z5" w:id="3"/>
    <w:p>
      <w:pPr>
        <w:spacing w:after="0"/>
        <w:ind w:left="0"/>
        <w:jc w:val="both"/>
      </w:pPr>
      <w:r>
        <w:rPr>
          <w:rFonts w:ascii="Times New Roman"/>
          <w:b w:val="false"/>
          <w:i w:val="false"/>
          <w:color w:val="000000"/>
          <w:sz w:val="28"/>
        </w:rPr>
        <w:t xml:space="preserve">
      2. Настоящий приказ вводится в действие со дня официального опубликования. </w:t>
      </w:r>
    </w:p>
    <w:bookmarkEnd w:id="3"/>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