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c314" w14:textId="688c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профилактики и оздоровления детей и подростков с нарушениями зрения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здравоохранения Республики Казахстан от 6 марта 2008 года N 120 и и.о. Министра образования и науки Республики Казахстан от 7 марта 2008 года N 112. Зарегистрирован в Министерстве юстиции Республики Казахстан 9 апреля 2008 года N 5184. Утратил силу совместным приказом Министра здравоохранения и социального развития Республики Казахстан от 9 ноября 2015 года № 851 и Министра образования и науки Республики Казахстан от 25 ноября 2015 года №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здравоохранения и социального развития РК от 09.11.2015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образования и науки РК от 25.11.2015 № 656.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годы", с целью совершенствования профилактики и оздоровления детей и подростков с нарушениями зрения,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организации и внедрению методов профилактики близорукости и другой зрительной патологии у детей и подростков в медицинских организациях и организациях начального, основного среднего и общего среднего образования.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Департаментам (управлениям) здравоохранения областей, городов Астаны и Алматы (по согласованию) обеспечить: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проведение ежегодных профилактических осмотров, направленных на раннее выявление нарушения зрения у детей и подростков;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ежегодного декадника по охране зрения детей и подростков с 20 апреля в соответствии с настоящим приказом;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внедрение методов профилактики близорукости и другой зрительной патологии в практику работы медицинских организаций в соответствии с настоящим приказом.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Департаментам образования областей, городов Астаны и Алматы (по согласованию) обеспечить: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в организациях начального, основного среднего и общего среднего образования совместно с медицинскими работниками ежегодного декадника по охране зрения детей и подростков с 20 апреля в соответствии с настоящим приказом;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2) внедрение методов профилактики близорукости и другой зрительной патологии у детей и подростков в организациях начального, основного среднего и общего среднего образования в соответствии с настоящим приказом;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санитарно-эпидемиологических требований направленных на охрану зрения при обучении детей и подростков.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санитарно-эпидемиологического надзора Министерства здравоохранения Республики Казахстан (Белоног А.А.) и департаментам (управлениям) государственного санитарно-эпидемиологического надзора областей, городов Астаны и Алматы (по согласованию) обеспечить: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санитарно-эпидемиологический надзор за состоянием и содержанием организаций начального, основного среднего и общего среднего образования с соблюдением норм освещенности, рационального питания, обеспечением мебелью, соответствующей возрастным особенностям детей и подростков;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систематический контроль за соблюдением санитарно-эпидемиологических требований к организации трудовой деятельности школьников в соответствии с законодательством Республики Казахстан.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лечебно-профилактической работы (Исмаилов Ж.К.) направить настоящий приказ на государственную регистрацию в Министерство юстиции Республики Казахстан.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организационно-правового обеспечения (Малгаждарова Б.Т.) обеспечить официальное опубликование настоящего приказа, после его государственной регистрации в Министерстве юстиции Республики Казахстан.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приказа возложить на вице-министра здравоохранения Республики Казахстан Омарова К.Т. и вице-министра образования и науки Республики Казахстан Шамшидинову К.Н.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приказ вводится в действие со дня его официального опубликования.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образования              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науки               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Ф. Куанганов                                А. Нусупова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совместным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2008 года N 120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марта 2008 года N 112  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организации и внедрению методов профилактики близорукости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другой зрительной патологии у детей и подростков в медицинских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организациях и организациях начального, основного среднего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общего среднего образования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Этапы проведения декадника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Медицинскими работниками (окулистами и медицинскими работниками школ) совместно с работниками организаций начального, основного среднего и общего среднего образования (директора школ, педагоги и классные руководители) проводятся ежегодные декадники по охране зрения детей и подростков (далее - Декадник).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 время Декадника медицинские работники проводят широкомасштабную разъяснительную и информационную работу с выступлением в средствах массовой информации о целях и задачах Декадника, о своевременной диагностике и профилактике нарушений зрения у детей и подростков.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организациях начального, основного среднего и общего среднего образования во время Декадника проводятся проверки на предмет своевременного выявления нарушения зрения у детей. День проведения проверки зрения у детей определяется директором школы и проводится одновременно по всей школе. К этому дню классные руководители подготавливают на отдельном листе списки учащихся своих классов.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проверки нарушения зрения применяется таблица для ориентировочного определения остроты зрения. Таблица для ориентировочного исследования нормальной остроты зрения рассчитана на использование в школах и других детских учреждениях при массовых исследованиях остроты зрения работниками, не имеющими специального офтальмологического образования. Таблица состоит из трех строк стандартных таблиц, принятых в Республике Казахстан: букв Головина-Сивцева, колец Ландольта, фигурок Орловой. Каждая строка равнозначна и соответствует нормальной остроте зрения (1,0). Таблица устанавливается на 1,2 метра от пола на доске, расстояние от исследуемого ученика до таблицы должно соответствовать 5 метрам. Таблица позволяет получить ответ на вопрос - имеет обследуемый нормальную остроту зрения (1,0) или пониженную.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на предмет своевременного выявления нарушения зрения у детей проводят классные руководители совместно с медицинскими работниками школ.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проводится в светлом помещении с естественным освещением: ученики первой смены осматриваются на втором-третьем уроках, второй смены на первом уроке. В случае, когда в назначенные часы классный руководитель отсутствует, эта работа может быть поручена другому педагогу. Списки с результатами проверки зрения передаются классному руководителю. Классный руководитель передает их школьному медицинскому работнику.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Медицинским работником школы по результатам исследований составляются списки учеников со зрением ниже 1,0 и передаются окулисту в поликлиники по месту жительства, согласовав сроки явки учеников для углубленного осмотра.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Медицинским работником школы совместно с классными руководителями проводятся классные часы и родительские собрания с оглашением результатов проверок, ознакомлением с необходимой медицинской информацией, и доведением до сведения родителей сроков явки к окулисту.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Методы профилактики близорукости и другой зрительной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патологии у детей и подростков в медицинских организациях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Методика по проведению упражнений с линзами.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 при чтении текста какой-либо книги на расстоянии 33 сантиметра (далее - см), по обычным правилам определяют положительную и отрицательную части относительной аккомодации. От величины максимальной плюсовой и максимальной минусовой линзы, с которой еще возможно чтение, отнимают 0.5-1.0 диоптрий (далее - дптр). Полученные величины характеризуют субмаксимальную нагрузку для цилиарной мышцы.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коррекции миопии соответствующими линзами начинают чтение с минусовой линзой 0.5 дптр. Силу линз постепенно ступенчато увеличивают на 0.5-1.0 дптр и доводят до субмаксимальной величины положительной части относительной аккомодации. Чтение с каждой носовой линзой продолжается 3-5 минут (далее - мин). Затем силу последней минусовой линзы уменьшают на 1.0 дптр, оставляя каждую из таких линз примерно на 1 мин, после чего переходят к приставлению плюсовых линз. Силу их постепенно увеличивают до субмаксимальной величины отрицательной части относительной аккомодации. Чтение с каждой новой линзой продолжается 3 мин.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Курс тренировок состоит из 15-20 сеансов упражнений. В первые 3 дня указанную процедуру в течение ежедневного сеанса проводят один раз, а в остальные дни 2 раза. Объем относительной аккомодации для уточнения субмаксимальных нагрузок определяют каждые 3 дня.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тренировочных упражнений необходимо иметь следующее оборудование: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столы письменные;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подставки для книг;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песочные часы (3-5 минутные);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настольные лампы;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наборы тренировочных очков.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комплект тренировочных очков включает 7 оправ с минусовыми линзами (0.5; 1,0; 2.0; 3.0; 4.0; 5.0; 6.0 диоптрий) и 5 оправ с плюсовыми линзами (1.0; 2.0; 3.0; 4.0; 5.0 диоптрий) с межзрачковым расстоянием 60 миллиметров (далее - мм), 62 мм, 64 мм.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Методика по проведению упражнений по дивергентной дезаккомодации с микрозатуманиванием.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Тренировочные упражнения проводят на расстоянии 5 метров (далее - м) от таблицы для определения остроты зрения. Определяют остроту зрения и степень миопии субъективным методом. Перед каждым глазом (без коррекции минусовыми стеклами) ставят призмы основанием к носу по 0,5 призменных диоптрий, вследствие чего возникает дивергентная дезаккомодация. Через несколько минут острота зрения повышается, после достижения максимальной остроты зрения, силу линз увеличивают до 2-3 призменных диоптрий, но не более 4-5 призменных диоптрий на каждый глаз, также до достижения максимального повышения остроты зрения. После к полученной призматической коррекции добавляют сферические линзы + 0,25 диоптрий и ожидают, когда зрение восстановится. Затем добавляют еще по + 0,25 диоптрий до тех пор, пока острота зрения каждого глаза после такого нарастающего микрозатуманивания не будет восстановлена до 1,0.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тренировочных упражнений необходимо иметь следующее оборудование: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большой или средний набор пробных линз;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пробная оправа;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таблица для определения остроты зрения вдаль.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Методика по проведению упражнения "объект на оконном стекле - дальний объект".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Тренирующийся, в назначенных очках для дали, встает у окна на расстоянии 30-35 см от оконного стекла. На оконном стекле, на уровне глаз прикрепляют круглую метку диаметром 3-5 мм. Вдали на уровне взора, проходящего через эту метку, пациент намечает какой-либо предмет для фиксации (дальний объект) и затем поочередно переводит взгляд то на метку на стекле, то на этот предмет. Упражнения проводят 2 раза в день в течение 15-20 дней. Первые два дня продолжительность упражнений 3 мин, в последующие 2 дня - 5 мин, в остальные дни - 7 мин. При отсутствии стойкой нормализации аккомодационной способности такие упражнения повторяют систематически с перерывами в 10-15 дней.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Методика по проведению упражнения "домашний аккомодотренер".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упражнений на домашнем аккомодотренере необходимо изготовить простой прибор, представляющий собой кусок плотного картона или фанеры в форме ракетки размером 20х10 см. В нижней части ракетки, над рукояткой, имеется горизонтальная щель, в которую вставляется линейка, длиной 50-60 см. Вертикально расположенная ракетка должна свободно перемещаться по линейке. На передней поверхности ракетки нанесена буква "с" величиной примерно 2 мм. Тренирующийся надевает очки, полностью исправляющие аметропию с добавлением линз +3,0 диоптрий, приставляет линейку к нижнему краю орбиты одного из глаз (второй глаз прикрыт) и затем медленно перемещает ракетку в направлении к глазу до тех пор, пока буква "с" не станет расплывчатой и похожей на букву "о". После этого он медленно отодвигает ракетку от глаза. Буква "с" вначале ясно видна, а затем становится расплывчатой. Как только это произойдет, ракетку вновь приближают к глазу, затем отодвигают. Упражнения проводят впервые три дня в течение 5 мин., далее - 10 мин., для каждого глаза. Число сеансов за один курс 25-30 упражнений. Если аккомодационная способность не нормализуется, то через 15-30 дней курс упражнений повторяют.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одновременной тренировки аккомодации и конвергенции можно проводить упражнение при двух открытых глазах, приставляя линейку к переносице. При этом тренируется не только аккомодацию, но и конвергенцию, а также уменьшает время проведения тренировки в два раза. 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Методы профилактики близорукости и другой зрительной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патологии у детей и подростков в организациях начального,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основного среднего и общего среднего образования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Методика по проведению компьютерной тренировки зрения в организованном коллективе.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Тренировки осуществляются на персональных компьютерах, находящихся в классе информатики при помощи специальных компьютерных программ. Для проведения тренировки школьник садится перед экраном дисплея на расстоянии 1 метр. Тренировки проводятся в течение 2-5 минут ежедневно 2 раза в день, продолжительность курса лечения 10 дней. Лечение проводится для первой смены после второго урока на большой перемене и в конце учебного дня после второго урока на большой перемене, второе занятие проводится после пятого урока. Тренировки проводятся под руководством преподавателя информатики одновременно на всех компьютерах. Наблюдение офтальмолога проводится 2 раза: до начала лечения и после.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Методика по проведению физических упражнений на уроках в школе для предупреждения зрительного утомления и близорукости.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Упражнения рекомендуется проводить в течение 2-3 минут в середине каждого урока.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учащихся 1-3 классов: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исходное положение (далее - и.п.) - сидя, откинувшись на спинку парты. Глубокий вдох. Наклонившись вперед, к крышке парты, выдох. Повторить 5-6 раз;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и.п. - сидя, откинувшись на спинку парты, прикрыть веки, крепко зажмурить глаза, открыть веки. Повторить 4 раза;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и.п. - сидя, руки на пояс. Повернуть голову вправо, посмотреть на локоть правой руки, повернуть голову влево, посмотреть на локоть левой руки, вернуться в исходное положение. Повторить 4-5 раз;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и.п. - сидя, смотреть прямо перед собой на классную доску две-три секунды, поставить палец руки по средней линии лица на расстоянии 15-20 см от глаз, перевести взор на конец пальца и смотреть на него 3-5 секунд (далее - сек.), опустить руку. Повторить 5-6 раз;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и.п. - сидя, руки вперед, посмотреть на кончики пальцев, поднять руки верх (вдох), следить глазами за руками, не поднимая головы, руки опустить (выдох). Повторить 4-5 раз.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учащихся 4-10 классов: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и.п. - сидя, откинувшись на спинку парты. Глубокий вдох. Наклонившись вперед, к крышке парты выдох. Повторить 5-6 раз;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и.п. - сидя, откинувшись на спинку парты, прикрыть веки, крепко зажмурить глаза, открыть веки. Повторить 5-6 раз;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и.п. - сидя, руки на пояс. Повернуть голову направо. Посмотреть на локоть правой руки, повернуть голову влево, посмотреть на локоть левой руки, вернуться в исходное положение. Повторить 5-6 раз;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и.п. - сидя. Поднять глаза кверху, сделать ими круговые движения по часовой стрелке, затем сделать ими круговые движения против часовой стрелки. Повторить 5-6 раз;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и.п. - сидя, руки вперед, посмотреть на кончики пальцев, поднять руки вверх (вдох), следить глазами за руками, не поднимая головы, руки опустить (выдох). Повторить 4-5 раз;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и.п. - сидя. Смотреть прямо перед собой на классную доску 2-3 сек, перевести взор на кончик носа на 3-5 сек. Повторить 6-8 раз;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и.п. - сидя, закрыть веки. В течение 30 сек массировать их кончиками указательных пальцев;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Методика по проведению упражнения для самостоятельной физкультурной паузы.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Частые моргания в течение 10 секунд.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Закрыть глаза крепко зажмуриться на 1-2 секунды, затем открыть глаза. Повторить 8-10 секунд.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Голову держать прямо. Переводить взгляд вверх-вниз, после чего направо-налево, затем перевести взгляд вверх - направо и вниз - налево. Повторить по 6-8 раз в каждом направлении.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Круговые движения глазами в одну и другую сторону. Повторить по 10 раз в каждую сторону.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Указательный палец правой руки держать перед носом на расстоянии 25-30 см. Левый глаз закрыть, смотреть правым глазом на палец, затем перевести взгляд на дальний предмет (смотреть в окно) и обратно, сделать то же левым глазом. Повторить 6-8 раз каждым глазом. 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