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0374" w14:textId="d600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апреля 2008 года № 189. Зарегистрирован в Министерстве юстиции Республики Казахстан от 19 мая 2008 года № 5219.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1), 3), 14) статьи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Санитарно-эпидемиологические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проектированию, содержанию и эксплуатации дезинфекционно-промывочных станций и комплексных пунктов подготовки крытых вагонов";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Санитарно-эпидемиологические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условиям труда и бытового обслуживания монтеров пути";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Санитарно-эпидемиологические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проектированию, содержанию и эксплуатации вагонных депо".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правовой работы и государственных закупок Министерства здравоохранения Республики Казахстан (Малгаждарова Б.Т.)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официального опубликования.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К. Омаров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_____________С.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 апреля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189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проектированию,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содержанию и эксплуатации дезинфекционно-промывочных станций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комплексных пунктов подготовки крытых вагонов"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требования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проектированию, содержанию и эксплуатации дезинфекционно-промывочных станций и комплексных пунктов подготовки крытых вагонов" (далее - санитарные правила) распространяются на физические и юридические лица, деятельность которых связана с проектированием, строительством, содержанием и эксплуатацией дезинфекционно-промывочных станций и комплексных пунктов подготовки крытых вагонов.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 и определения: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дезинфекционно-промывочная станция (далее - ДПС) - объект, предназначенный для осуществления очистки, промывки и дезинфекции грузовых вагонов после перевозки животных и животного сырья;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комплексный пункт подготовки крытых вагонов (далее - КППВ) - объект, предназначенный для очистки, промывки и дезинфекционной обработки крытых вагонов после перевозки продовольственных, хозяйственных, сильнодействующих химических веществ и сыпучих опасных грузов;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осмотр вагонов - осмотр сохранности груза, целостности пломб, соответствие груза и сопроводительных товарно-транспортных документов.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к территории,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проектированию и застройке зданий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проектировании, размещении, строительстве и реконструкции ДПС и КППВ, а также при вводе в эксплуатацию необходимо наличие санитарно-эпидемиологического заключения о соответствии требованиям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ДПС и КППВ должно осуществляться в соответствии с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8 июля 2005 года N 334 "Об утверждении санитарно-эпидемиологических правил и норм "Санитарно-эпидемиологические требования к проектированию производственных объектов", зарегистрированным в Реестре государственной регистрации нормативных правовых актов под N 3792 (далее приказ - N 334).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Участок, выбираемый под строительство ДПС и КППВ должен быть сухим, не затапливаемым, с уровнем стояния грунтовых вод не выше 1,5 метра (далее - м) от поверхности земли. Участок должен иметь благоустроенную и озелененную санитарно-защитную зону расстоянием от границ ДПС до ближайших жилых зданий, шоссейных дорог и мест выпаса скота не менее 1000 м. На отвод земельного участка и проектную документацию должно быть выдано санитарно-эпидемиологическое заключение.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Территория и санитарно-защитная зона ДПС и КППВ должны быть благоустроены, озеленены. Участок должен иметь уклон для отвода талых и ливневых вод в сторону, противоположную от станционных путей и жилых строений.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ДПС должны входить следующие помещения: административно-хозяйственный корпус с бытовыми помещениями, санитарные пропускники, участки для проведения обработки вагонов с платформами и местами для выгрузки навоза и его обеззараживания, дезинфекторская, депо с мусоросжигательной печью, склады материально-технического обеспечения, гараж, котельная.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Территория ДПС в зависимости от категории обработки вагонов должна быть разделена на три изолированные друг от друга участка.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Каждый участок обработки вагонов на ДПС должен иметь свои железнодорожные и автомобильные пути, пешеходные дорожки с твердым покрытием, оборудованные, при их пересечении с железнодорожными путями, настилами и указателями. В ночное время участки должны освещаться.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общего освещения территорий объектов должны предусматриваться осветительные приборы с газоразрядными источниками света, а при отсутствии газоразрядных ламп - галогенными лампами накаливания мощностью 1-10 киловатт. Освещенность на уровне земли в местах производства работ не должна быть ниже 10 люкс.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Выбоины, ямы, места застоя воды должны устраняться подсыпкой шлака, песка, грунта, на автомобильных путях и пешеходных дорожках - асфальтироваться.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 допускается на территории ДПС размещать жилые строения.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состав КППВ должны входить: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участок для обработки вагонов с платформами и местами для выгрузки остатков грузов (фураж, бумага, мусор, минеральные удобрения, сера, цемент, известь, шлаковата и другие общепромышленные вещества, строительные грузы);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участок для опасных грузов (пестицидов и других сыпучих химических веществ 1, 2, 3 категорий токсичности);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помещения для вагономоечных машин;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ангары для наружной промывки вагонов, цех для ремонта вагонов;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административно-хозяйственный корпус с бытовыми помещениями;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склады, гараж, котельная.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Участок обработки опасных грузов должен иметь площадку для сбора остатков опасных грузов и обезвреживания сточных и промывных вод, отдельную канализацию.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Участок обработки вагонов по 1 категории должен ограждаться проволочным забором и лесозащитной полосой, участок обработки по 2 и 3 категориям - сплошным забором.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Санитарные разрывы между участками для обработки вагонов по 1 и 2 категориям должны быть не менее 50 метров (далее - м), 2 и 3 категорий - могут находиться рядом, но разделяться сплошным забором.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Территория ДПС и КППВ должна содержаться в чистоте, в летнее время поливаться, в зимнее - очищаться от снега и льда. Отходы должны удаляться с территории на полигоны захоронения в соответствии с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24 мая 2005 года N 137 "Санитарно-эпидемиологические требования к содержанию территории населенных мест", зарегистрированным в Реестре государственной регистрации нормативных правовых актов под N 3629 (далее - приказ N 137).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сбора отходов должны использоваться мусоросборники (контейнеры) с крышками, установленные на бетонированной или асфальтированной площадке, размеры которой должны в три раза превышать площадь основания мусоросборника.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Контейнеры должны располагаться на расстоянии не ближе 25 м и не более 100 м от производственных и вспомогательных помещений. Удаление отходов должно производиться при накоплении не более чем на 2/3 емкости контейнера. Контейнеры должны промываться один раз в неделю.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въезде (выезде) и входе (выходе) с территории предприятия у ворот должны быть устроены дезинфекционные барьеры в виде кюветов, заполняемых раствором дезинфицирующих средств, разрешенных к применению в Республике Казахстан. Очистка дезинфекционного барьера и замена дезинфицирующего раствора должна проводиться не реже двух раз в смену.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к водоснабжению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канализации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промывки вагонов, приготовления дезинфекционных растворов (аэрозолей), полива территории должен оборудоваться технический водопровод.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Вода, используемая для питьевых и хозяйственно-бытовых нужд должна соответствовать требованиям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28 июня 2004 года N 506 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зарегистрированным в Реестре государственной регистрации нормативных правовых актов под N 2999.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Соединение хозяйственно-питьевого и технического водопроводов не допускается. Системы водоснабжения должны быть раздельными, трубопроводы - окрашены в отличительные цвета. В точках разбора воды должны быть надписи "питьевая", "техническая".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Горячая вода должна подаваться к промывочным платформам под давлением не менее 10 атмосфер при выходе из шланга (брандспойта) и температурой не ниже плюс 60 градусов Цельсия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Сбор производственных и ливневых стоков должен проводиться раздельно с каждого участка обработки вагонов.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Межрельсовые участки должны оборудоваться канализационными лотками, колодцами и закрываться решетками.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Площадки проведения биотермического обеззараживания навоза на ДПС должны оборудоваться центральными желобками (глубина и ширина 0,5 м) и боковыми канавками (0,25 х 0,3 м). Центральный желоб перед загрузкой площадки навозом должен быть закрыт решеткой.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Сточные воды из зоны обработки вагонов по 1 категории на ДПС должны собираться в лотки, проходить механическую очистку на сетчатых заграждениях, песколовках, отстаивание в сборных колодцах, после обеззараживания удаляться с территории. При сбросе стоков в коллектор городской канализации, имеющей очистные сооружения с системой обеззараживания, должна проводиться механическая их очистка.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обеззараживания сточных вод на ДПС после обработки вагонов по 2 категории должно предусматриваться устройство вертикальных отстойников. Сточные воды должны перекачиваться в помещение биофильтров через промежуточные отстойники. Перед выпуском стоки должны проходить через ершовый смеситель с применением дезинфицирующих растворов. Осадки, образующиеся при очистке сточных вод из зоны обработки вагонов по 2 категории, должны собираться и направляться на биотермическое обеззараживание путем компостирования.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Сточные воды после обработки вагонов по 3 категории по лоткам через сетчатые заграждения должны собираться в сборный бетонированный колодец, перекачиваться в автоклавы с последующим сбросом в городской коллектор.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Сточные воды из общей зоны обработки вагонов на КППВ должны проходить механическую очистку на сетчатых заграждениях, песколовках, отстаивание в сборных колодцах, после отстоя и обеззараживания удаляться в коллектор городской канализации, имеющей свои очистные сооружения. Остатки различных грузов (минеральные удобрения, строительные грузы) в виде твердого шлака должны вывозиться на полигоны токсичных отходов.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очистки сточных вод на КППВ после обработки вагонов из-под сыпучих химических грузов должны быть сооружения для сбора, очистки, нейтрализации и обезвреживания. 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Санитарно-эпидемиологические требования к вентиляции,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отоплению и освещению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Системы отопления, вентиляции и кондиционирования воздуха должны обеспечивать в производственных помещениях ДПС, КППВ оптимальные микроклиматические параметры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14 июля 2005 года N 355 "Об утверждении санитарно-эпидемиологических правил и норм "Санитарно-эпидемиологические требования к воздуху производственных помещений" зарегистрированным в Реестре государственной регистрации нормативных правовых актов под N 3789.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качестве теплоносителя для систем отопления и вентиляции производственных помещений должны применять горячую воду с температурой не выше 150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Допускается применять в качестве теплоносителя водяной пар высокого давления с температурой не выше 130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Отопительные приборы систем водяного и парового отопления должны иметь гладкую поверхность, допускающую доступную очистку.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Помещения ДПС и КППВ должны иметь механическую приточно-вытяжную вентиляцию, административные и бытовые помещения - вентиляцию с естественным или механическим побуждением.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Технологическое оборудование и процессы, сопровождающиеся выделением вредных веществ, должны быть оборудованы устройствами местной вытяжной вентиляции (местные отсосы), встроенными в оборудование или максимально приближенными к зоне выделения вредных веществ.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снижения вредного воздействия шума должны использоваться средства индивидуальной защиты органа слуха.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Воздух, удаляемый из производственных помещений системами местной и общеобменной вытяжной вентиляции, содержащий вредные (или неприятно пахнущие) вещества, должен подвергаться очистке, согласно требованиям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18 августа 2004 года N 629 "Об утверждении санитарно-эпидемиологических правил и норм по эпидемиологии и гигиене", зарегистрированным в Реестре государственной регистрации нормативных правовых актов под N 3076.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Для естественного проветривания должны быть предусмотрены во всех помещениях форточки, фрамуги и створы рам, жалюзийные решетки с приспособлениями для их открывания и фиксации. Окна должны открываться в помещение.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удаления дыма из котельных и пароформалиновой смеси из рабочей камеры депо обработки вагонов по 3 категории ДПС, помещения должны иметь вытяжную вентиляцию с механическим побуждением, а в смежных с ними помещениях - приточную.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производственных помещениях температура воздуха должна быть не ниже плюс 18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не выше плюс 22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относительная влажность воздуха 50 - 75 процентов. Максимальная температура на поверхности отопительных приборов не должна превышать 120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для водяной и 110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для паровой систем отопления.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производственных участках ДПС, КППВ должно предусматриваться естественное, общее и местное искусственное освещение. Конструкция световых фонарей и оконных проемов должна обеспечивать легкий доступ для проведения их очистки.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Искусственное освещение допускается в помещениях с кратковременным (не более трех часов) пребыванием рабочих и на рабочих местах, где не ведется зрительное наблюдение за производственным процессом.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местного освещения при обработке вагонов на ДПС, КППВ должны применяться переносные светильники с брызгозащитной и небьющейся арматурой и магнитными держателями. Для переносных светильников должны предусматриваться устройства для подключения к низковольтному напряжению 12 вольт. В качестве дополнительных источников местного освещения должны применяться ручные аккумуляторные фонари. 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Санитарно-эпидемиологические требования к участкам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санитарной обработки вагонов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климатических зонах, где температура зимой не опускается ниже минус 10-15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площадки проведения обработки вагонов на ДПС по 1 и 2 категориям и КППВ должны быть открытого типа, ниже этих параметров - закрытого.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Железнодорожные пути у площадок обработки вагонов должны иметь боковой наклон в сторону противоположную от промывочной платформы.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Промывочные платформы на открытой площадке или участке допускается оборудовать деревянными настилами.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К платформам должны быть подведены трубопроводы горячей и холодной воды, дезинфицирующих, нейтрализующих и обезвреживающих растворов, а также низковольтная электросеть. Количество и расположение кранов (гидрантов), длина брандспойтов должны обеспечивать промывку не более двух четырехосных вагонов из одной точки подключения.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внутренней и наружной промывки и сушки вагонов должны устанавливаться вагономоечные и сушильные машины. Допускается обработка вагонов горячей водой из брандспойтов.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Вспомогательные производственные помещения и площадки, оборудование и инвентарь после окончания работы должны очищаться, промываться и дезинфицироваться средствами, разрешенными к применению в Республике Казахстан. Уборочный инвентарь должен храниться в закрывающихся шкафах рядом с местами его применения. Уборка помещений туалетных, комнаты гигиены женщин, помещений умывальников, гардеробных, приема пищи и санитарного пропускника должна проводиться в течение рабочего дня и по окончании работы каждой смены с применением горячей воды, моющих и дезинфицирующих средств, разрешенных к применению в Республике Казахстан.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производственных помещениях и на промывочных площадках должны устанавливаться умывальники с подводом горячей и холодной воды и электросушилки. 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Санитарно-эпидемиологические требования к ДПС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обработки вагонов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зависимости от характера и опасности перевозимого в вагонах груза технологические процессы дезинфекции и промывки вагонов подразделяются на три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Обработке по первой категории на ДПС подлежат грузовые вагоны после перевозки: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здоровых домашних и диких животных из пунктов, благополучных по заразным болезням;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мясо и мясопродукты от здоровых животных;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сырье от здоровых животных;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кожевенное сырье, с отрицательным результатом исследования на сибирскую язву, животноводческое сырье небойенского происхождения, заготовленное в пунктах, благополучных по инфекционным болезням, за исключением сборной и полевой 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шерсть, в том числе импортная, подвергнутая горячей мойке на фабриках первичной обработки шерсти.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Обработке по второй категории на ДПС подлежат вагоны после перевозки: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домашних и диких животных, больных, подозрительных на заболевание или подозреваемых в заражении болезнями;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мясо, сырье животного происхождения и яйца из неблагополучных по заразным болезням хозяйств;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животных из других стран и кожевенное сырье бойенского происхождения;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шерсть, не подвергнутую горячей мойке;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импортную шерсть;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импортное мясо.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Обработке по третьей категории на ДПС подлежат вагоны, если: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перевозке или выгрузке были обнаружены животные больные или подозрительные на заболевания сибирской язвой, эмфизематозным карбункулом, сапом, столбняком, брадзотом овец, эпизоотическим лимфангоитом, орнитозом, ящуром, африканской чумой свиней;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перевозке или выгрузке обнаружены трупы животных;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перевозились кожевенное сырье небойенского происхождения и не исследованное на сибирскую язву, полевую или сборную кость, импортное сырье животного происхождения, не подвергшееся горячей обработке.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Все подлежащие санитарной обработке вагоны на КППВ должны подразделяться на 3 группы: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крытые вагоны, в которых перевозилось зерно, мука, жмыхи, комбикорм, фураж, сахар, крупы, бумага, текстиль, тарные грузы и другие инертные не загрязняющие грузы;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крытые вагоны, в которых перевозились различные хозяйственные грузы (минеральные удобрения, алебастр, цемент, магнезит, известь, сажа, сера, тринатрийфосфат, древесный уголь, стеклянное волокно, шлаковата, являющиеся грузами малоопасными;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крытые вагоны, цистерны в которых перевозились нефтепродукты, сильнодействующие химические вещества, огнеопасные и легковоспламеняющиеся жидкости, пестициды и другие сыпучие опасные грузы, относящиеся к 1, 2 и 3 классам опасности; при этом вагоны должны обрабатываться на отдельных путях с обособленной площадкой для сбора остатков опасных грузов, отдельной канализационной системой для очистки, нейтрализации и обезвреживания сточных и промывных вод перед их сбросом на очистные сооружения.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Обработка вагонов, загрязненных радиоактивными веществами, на ДПС и КППВ допускается при наличии системы специальной канализации или использовании специальных контейнеров для радиоактивных отходов, оборудованных контрольно-пропускными пунктами для радиационного контроля.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ДПС для проведения обработки вагонов по 3 категории должен включать в себя: дезинфекционную камеру (далее - дезкамера) с железнодорожными путями (одним или двумя), помещение навозосжигательной печи, автоклавное отделение.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По обеим сторонам пути в рабочей камере ДПС должны устанавливаться промывочные платформы с подводкой пара, горячей и холодной воды, дезинфицирующих растворов. В дезкамере между железнодорожными путями должен оборудоваться экран. Дезкамера должна оборудоваться вытяжной механической вентиляцией.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навозосжигательном помещении должна устанавливаться печь периодического действия с топкой полного сгорания для сжигания остатков грузов и съемного оборудования, удаляемых из вагонов. Доставка остатков груза и съемного оборудования к печи должна проводиться в герметичных контейнерах. </w:t>
      </w:r>
    </w:p>
    <w:bookmarkEnd w:id="99"/>
    <w:bookmarkStart w:name="z10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Санитарно-эпидемиологические требования к дезинфекционному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отделению ДПС и КППВ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дезинфекционном отделении должен предусматриваться следующий набор помещений: для хранения запаса дезинфицирующих средств, приготовления рабочих растворов, насосной для подачи дезинфицирующих растворов к промывочным платформам, лаборатория. Все помещения должны быть изолированы друг от друга.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Все помещения должны быть оснащены приточно-вытяжной механической вентиляцией, достаточным освещением и подводкой горячей и холодной воды. Помещение склада должно быть отапливаемым, сухим, со стенами, покрытыми плиткой или масляной краской, без окон, пол (цемент, асфальт) с уклоном в сторону канализационных приемников. Помещение для приготовления дезинфицирующих растворов должно оборудоваться локальной вытяжной вентиляцией, под которой проводится их вскрытие и развес, мерными емкостями для приготовления растворов.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Дезинфицирующие средства должны храниться в неповрежденной таре на стеллажах, обитых металлом, поддонах. Каждая единица хранения должна иметь четкие трафареты (наименование вещества, дата изготовления, срок хранения).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Для работы с дезинфицирующим раствором должно предусматриваться отдельное здание с двумя помещениями: хлораторной и контейнерной. В хлораторной должна размещаться металлическая емкость для дезинфицирующих средств, устанавливаемая на высоте 2-2,5 м от пола, мерный сосуд на 120-150 литров, реакторы из антикоррозийного металла по 1-2 кубических метра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), баллоны с жидким хлором. Контейнерная должна оборудоваться контрольными весами для взвешивания баллонов с жидким хлором, тельфером. Площадь контейнерной должна быть не менее 20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Для подачи дезинфицирующего раствора к платформе должен прокладываться утепленный трубопровод.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Лабораторные помещения должны быть светлыми, с естественным освещением. Стены должны покрываться плиткой или масляной краской на высоту не менее 2 м. В лаборатории должен быть оборудован вытяжной шкаф, для мытья посуды - мойка.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Процессы приготовления, подачи и нанесения дезинфицирующих средств, а также все погрузочно-разгрузочные работы должны быть механизированы. </w:t>
      </w:r>
    </w:p>
    <w:bookmarkEnd w:id="107"/>
    <w:bookmarkStart w:name="z1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Санитарно-эпидемиологические требования к технологическому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процессу обработки вагонов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Содержимое вагонов, поступающих на санитарную обработку по 1 и 2 категориям, перед выгрузкой должно быть увлажнено водой, поступающих в депо для обработки по 3 категории - дезинфицирующим раствором.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Очистка содержимого вагона и оборудования должна проводиться до полного удаления загрязнений. Остатки грузов из вагонов, обрабатываемых на ДПС: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1 категории - мусор, остатки фуража, навоз, съемное оборудование после очистки используются без ограничения или вывозятся на полигоны для бытовых отходов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137;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2 категории - мусор и остатки фуража должны сжигаться; навоз - обеззараживаться путем компостирования или сжигаться; съемное оборудование - подвергаться на промывочной площадке механической очистке;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3 категории - собираться в металлические контейнеры с крышками для сжигания. После сжигания должна проводиться дезинфекция контейнеров с последующей их промывкой наружных поверхностей. Выгрузка остатков грузов на платформу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должна проводиться до полного исчезновения в стекающей воде помутнения. После проверки качества промывки вагонов, обрабатываемых по 1 категории должно выдаваться разрешение на выпуск вагона для использования его без ограничения.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Вагоны после промывки должны подвергаться дезинфекции. После дезинфекции вагоны повторно должны промываться горячей водой с внутренней и наружной стороны.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Дезинфекционная обработка вагона пароформалиновым методом должна проводиться в закрытом депо. Шланги, подающие пароформалиновую смесь, должны помещаться в очищенный от остатков грузов и промытый вагон. В вагоне люки, двери должны быть закрыты. Пароформалиновая смесь должна подаваться после выхода из вагона рабочих. По окончании дезинфекции вагон проветривается.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Обработанные вагоны должны быть выпущены с объекта не ранее, чем через 30 минут после окончания дезинфекции.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Зимой, во избежание замерзания дезинфицирующего раствора на обрабатываемых поверхностях, дезинфекция должна проводиться сразу после промывки вагона горячей водой.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Все используемое в работе оборудование и инвентарь по окончанию работ должны подвергаться механической очистке, обеззараживанию дезинфицирующими растворами и должны храниться в отдельном помещении при площадках обработки. Перемещение инвентаря в другие зоны не допускается.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Подготовка крытых вагонов к перевозкам на КППВ должна включать следующие операции: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технический (коммерческий) осмотр;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очистку вагонов от остатков груза;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промывку внутренних поверхностей кузова;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сушку вагонов;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текущий безотцепочный ремонт кузова вагона, ходовых частей, тормозного оборудования, автосцепочных устройств и рам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промывка, сушка должна производиться поточным методом, ремонт - стационарным.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техническом (коммерческом) осмотре вагонов на КППВ должен выполняться следующий объем работ по подготовке вагонов: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незагрязненные вагоны 1 группы (инертные грузы), исправные в техническом и коммерческом отношениях, должны поступать под погрузку, минуя очистку и промывку;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вагоны 1 группы, не требующие предварительной очистки (после перевозки зерна, муки, жмыха, комбикормов, сахара, крупы, фуража, тарных грузов), должны поступать на промывку и сушку;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вагоны 2 группы (неопасные и малоопасные минеральные грузы) с повышенным количеством остатков грузов: после перевозки минеральных удобрений (фосфатные, азотные, калийные и другие) и химических веществ общепромышленного назначения (алебастр, известь, магнезит, цемент, стеклянное волокно, шлаковата, древесный уголь, сажа, сода, тринатрийфосфат, соль) должны поступать на очистку, промывку и сушку;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вагоны после перевозки грузов 3 группы (пестицидов и других опасных грузов 1, 2, 3 классов токсичности) должны проходить обработку на КППВ на особом пути с обособленной площадкой для сбора остатков опасных грузов, отдельной канализационной системой для очистки, нейтрализации и обезвреживания сточных и промывных вод. При отсутствии указанных условий обработка вагонов из-под опасных грузов на КППВ не допускается;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вагоны, требующие текущего отцепочного, деповского или капитального ремонта, должны проходить очистку, промывку, сушку и текущий безотцепочный ремонт в своей группе вагонов, подготавливаемых под погрузку, а затем подаваться на ремонтный участок вагонного депо. 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Перед чисткой вагонов на КППВ должно определяться содержимое остатков в вагонах, в случае необходимости состав остатка груза должен определяться лабораторным методом.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При наличии большого количества остатка очистка вагонов должна осуществляться с помощью различных механизмов (автопогрузчиков, со съемными органами, бульдозеров, промышленных пылесосов). Остатки должны сбрасываться в открытые двери вагонов с противоположной от платформы стороны. После очистки вагон должен доочищаться ручным инструментом.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Для очистки удаляемых из вагонов остатков груза и мусора должна применяться система ленточных транспортеров, устанавливаемых под платформами. Уборка остатков грузов с площадок и территории путей должна производиться механизированным путем. Мусор и остатки грузов должны сгружаться в подвижной состав и вывозиться с территории объекта на полигоны в соответствии с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137.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Промывка вагонов на КППВ должна проводиться с помощью промывочных машин или брандспойта горячей водой (60-70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Управление моечной машиной должно производиться с центрального пульта управления. После промывки вагон должен поступать на участок сушки. Для сушки в вагон должен подаваться подогретый воздух. Очищенный вагон должен подаваться в цех ремонта, где проводится безотцепочный ремонт (восстановление деревянных покрытий пола и стен вагона, обточка колесных пар, профилактика букс). 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Пункты подготовки вагонов к перевозкам должны оснащаться промышленным телевидением, позволяющим операторам с пульта управления осуществлять контроль за передвижением и обработкой вагонов на разных позициях и работой оборудования. </w:t>
      </w:r>
    </w:p>
    <w:bookmarkEnd w:id="135"/>
    <w:bookmarkStart w:name="z13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Санитарно-эпидемиологические требования к условиям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работе с дезинфицирующими растворами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Используемые при работе дезинфицирующие средства должны быть разрешены к применению в Республике Казахстан. 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Все работы, связанные с применением дезинфицирующих средств, должны проводиться в специальной одежде (далее - спецодежда) и специальной обуви (далее - спецобувь), с использованием средств индивидуальной защиты. При работе с хлорсодержащими препаратами, формалином должен использоваться противогаз, при работе с едким натром - защитные очки.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Спецодежда и средства индивидуальной защиты органов дыхания, зрения и кожных покровов должны подбираться индивидуально и закрепляться за каждым работником. Не допускается хранить средства индивидуальной защиты вместе с дезинфицирующими средствами, а также ношение спецодежды и спецобуви вне рабочих мест. 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обрабатываемых объектах не допускается курить, пить, принимать пищу. После работы персонал должен прополоскать рот водой, вымыть мылом руки, лицо и другие открытые части тела и пройти обработку в санпропускнике. 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Стирку спецодежды рабочих, занятых обработкой вагонов по 2 и 3 категориям, должна проводиться после ее камерной дезинфекции, централизованно в прачечной при санпропускнике. 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Непригодная для использования тара после обеззараживания должна сдаваться в утиль. Бумажная и деревянная тара должна сжигаться не ближе, чем в 200 м от жилых и производственных помещений, зола, битая стеклотара закапываться на глубину не менее 0,5 м на полигоне твердых бытовых отходов. 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Персонал отделения дезкамер и санитарного пропускника должен работать в спецодежде и средствах индивидуальной защиты, а при подозрении на особо опасные инфекции должны использоваться противочумные костюмы. К работе с дезкамерами допускаются лица старше 18 лет, прошедшие медицинское обследование в порядке, установленном уполномоченным органом в области санитарно-эпидемиологического благополучия, а также курсовое обучение, имеющие удостоверение о сдаче технического минимума по обслуживанию паровых котлов. 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Камерная обработка должна проводиться паровым, паровоздушным и пароформалиновым методом. </w:t>
      </w:r>
    </w:p>
    <w:bookmarkEnd w:id="144"/>
    <w:bookmarkStart w:name="z14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санитарно-бытовым помещениям 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Санитарно-бытовые помещения ДПС, КППВ должны предусматривать: административные, раздельные санитарные пропускники для мужчин и женщин, занятых обработкой вагонов по 2 и 3 категориям, гардеробные, туалеты, душевые, умывальные, для отдыха и обогрева работающих, для питания и личной гигиены женщин, для сушки, стирки, дезинфекции химчистки и ремонта спецодежды и спецобуви. 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Санитарно-бытовые помещения по своему устройству и оборудованию должны соответствовать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N 334. 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Для подачи грязного белья и рабочей одежды, в стене между грязным отделением дезкамеры, прачечной и помещением для снятия спецодежды санпропускника должно оборудоваться специальное окно, закрывающееся со стороны грязного отделения. 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 шкафах для спецодежды должно предусматриваться устройство для вытяжной вентиляции с естественным побуждением (в объеме 10 кубических метров в час воздуха от каждого шкафа). Независимо от устройства шкафов с вытяжкой воздуха должно предусматриваться помещение для сушки спецодежды и обуви (из расчета 0,15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одного работающего на открытом воздухе, но не менее 4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К душевому отделению для мытья рабочих, обрабатывающих вагоны по 1 категории ДПС и КППВ, должна примыкать прачечная с сушилками спецодежды. 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Площадь помещений для отдыха и обогрева работающих должна приниматься из расчета 0,2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1 работающего в наиболее многочисленной смене, но не менее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Помещение для отдыха и обогрева допускается объединять с помещениями для приема пищи, в этом случае помещение должно дополнительно оборудоваться холодильником и электроплиткой для подогрева пищи, шкафом для посуды (при этом общая площадь должна быть не менее 18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Работники ДПС и КППВ должны проходить обязательные предварительные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12 марта 2004 года N 243 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зарегистрированного в Реестре государственной регистрации нормативных правовых актов под N 2780,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17 мая 2006 года N 220 "Об утверждении Правил медицинского осмотра работников, непосредственно связанных с движением поездов на железнодорожном транспорте Республики Казахстан", зарегистрированного в Реестре государственной регистрации нормативных правовых актов под N 4292.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189  </w:t>
      </w:r>
    </w:p>
    <w:bookmarkStart w:name="z15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условиям труда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бытового обслуживания монтеров пути" </w:t>
      </w:r>
    </w:p>
    <w:bookmarkEnd w:id="153"/>
    <w:bookmarkStart w:name="z15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условиям труда и бытового обслуживания монтеров пути" (далее - санитарные правила) устанавливают санитарно-эпидемиологические требования к условиям труда и бытового обслуживания монтеров пути при проведении ремонтных и восстановительных работ на железнодорожных путях. 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распространяются на юридические и физические лица, деятельность которых связана с работой монтеров пути. 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термины и определения: 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монтеры пути (далее - монтеры) - работники железнодорожного транспорта, проводящие ремонтные и восстановительные работы на железнодорожных путях; 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путевые работы - текущие, ремонтные и восстановительные работы, производящиеся на железнодорожных путях; 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околоток - производственное подразделение дистанции пути, проводящее текущие и ремонтные работы на перегонах; 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дистанция пути - структурное подразделение железнодорожного транспорта, осуществляющее текущее содержание, ремонтные и восстановительные работы на железнодорожных путях; 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перегон - участок железной дороги между двумя железнодорожными станциями. </w:t>
      </w:r>
    </w:p>
    <w:bookmarkEnd w:id="162"/>
    <w:bookmarkStart w:name="z16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к условиям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путевых работах 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выполнении путевых работ должны использоваться средства малой механизации - шуруповерты, электрогаечные ключи, рихтовочные домкраты. 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Предельно допустимая масса поднимаемого и перемещаемого груза при непрерывной работе, связанной с перемещением тяжестей, для монтеров не должна превышать 15 килограмм (далее - кг). Продолжительность работ, связанных с переносом тяжестей в пределах указанных норм, не должна быть более одной трети рабочего времени. Максимальная разовая масса груза, поднимаемого вручную не должна превышать 30 кг. 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выполнении работ различной тяжести, характеризующихся высоким уровнем энергетических затрат, статических усилий (вынужденные рабочие позы) монтерам должны предоставляться перерывы для отдыха в течение рабочего дня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8 июля 2005 года N 334 "Об утверждении санитарно-эпидемиологических правил и норм "Санитарно-эпидемиологические требования к проектированию производственных объектов", зарегистрированным в Реестре государственной регистрации нормативных правовых актов под N 3792 (далее - приказ N 334). 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вибрации при использовании электроинструментов должен соответствовать требованиям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29 июня 2005 года N 310 "Об утверждении санитарно-эпидемиологических правил и норм", зарегистрированного в Реестре государственной регистрации нормативных правовых актов года под N 3781. 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весенне-летний период при работе с свежепропитанными антисептиками деревянными шпалами монтеры должны обеспечиваться защитными мазями и пастами. 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Монтажные работы по погрузке и выгрузке шпал и брусьев, пропитанных масляными антисептиками должны проводиться в специальной одежде, рукавицах - после нанесения защитной пасты на лицо, руки, шею и другие открытые части тела. После работы и перед едой руки, лицо, и открытые части тела должны мыться теплой водой с использованием моющих средств, рот - прополаскиваться. 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защиты от кровососущих насекомых должно предусматриваться обеспечение репеллентами, разрешенными к применению в Республике Казахстан. 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исключения спазма сосудов рук при воздействии локальной вибрации в зимний период должен производиться автоматический подогрев рукояток электрошпалоподбоек. 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вывозе снега специальными снегоочистительными (снеговыми) поездами монтеры должны размещаться в пути следования в пассажирском вагоне. При передвижениях снегоочистительного поезда в зоне погрузки и выгрузки монтеры, находящиеся на платформах, должны располагаться на расстоянии не менее 1 метра (далее - м) от бортов платформы. 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выполнении путевых работ в условиях воздействия низких и высоких температур, монтеры должны использовать специальную одежду и индивидуальные средства защиты. 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выполнении путевых работ должна осуществляться организованная доставка монтеров к месту работы и обратно. 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Перевозка монтеров пути должна осуществляться транспортным средством, имеющим </w:t>
      </w:r>
      <w:r>
        <w:rPr>
          <w:rFonts w:ascii="Times New Roman"/>
          <w:b w:val="false"/>
          <w:i w:val="false"/>
          <w:color w:val="000000"/>
          <w:sz w:val="28"/>
        </w:rPr>
        <w:t>санитарный паспорт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требованиями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апреля 2004 года N 349 "Об утверждении Правил выдачи, учета и ведения санитарного паспорта на транспортное средство", зарегистрированного в Реестре государственной регистрации нормативных правовых актов под N 2840. 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Транспортное средство для перевозки монтеров должно иметь закрытый кузов, скамейки для сидения. 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Транспортное средство для перевозки монтеров должно подвергаться ежедневной очистке и мытью. </w:t>
      </w:r>
    </w:p>
    <w:bookmarkEnd w:id="177"/>
    <w:bookmarkStart w:name="z17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к условиям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электрифицированных участках, мостах и в тоннелях 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работах на электрифицированных участках пути, мостов и в тоннелях должны использоваться средства индивидуальной защиты органов дыхания, специальная одежда из прорезиненной ткани, специальная обувь на диэлектрической подошве, диэлектрические перчатки и защитная каска. По окончании работ и в перерывах монтеры не должны находиться в тоннеле. 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Монтеры, занятые на работах в тоннеле, должны пройти дополнительный инструктаж по правилам оказания первой медицинской помощи при отравлениях газами. 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тоннелях должны оборудоваться ниши (камеры), на мостах длиной до 50 м и более - специальные площадки с перилами для укрытия монтеров при прохождении поезда. 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мосту должно быть отведено место под складирование материалов и инструментов, оборудовано место спуска монтеров с моста. 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Производство работ на мостах и в тоннелях в темное время суток должно осуществляться при искусственном освещении не менее 50 люкс. 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проведении работ по перешивке, выправке пути на электрифицированных участках и участках, оборудованных автоблокировкой, должны применяться инструменты, имеющие электроизоляционную защиту. </w:t>
      </w:r>
    </w:p>
    <w:bookmarkEnd w:id="184"/>
    <w:bookmarkStart w:name="z18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Санитарно-эпидемиологические требования к условиям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производстве работ с ядохимикатами (пестицидами) 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Условия работы с ядохимикатами (пестицидами) (далее - пестициды) должны соответствовать требованиям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13 мая 2005 года N 232 "Об утверждении санитарно-эпидемиологических правил и норм "Санитарно-эпидемиологические требования к применению ядовитых веществ (ядов)", зарегистрированного в Реестре государственных нормативных правовых актов под N 3705. 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Применение пестицидов третьего-четвертого класса токсичности в районе прохождения железнодорожных магистралей допускается только наземным методом, с минимальными нормами расхода и с соблюдением санитарно-защитных зон. 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Опрыскивания путей не допускается при скорости ветра более 4 метров в секунду. 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Продолжительность выполняемых работ по погрузке, разгрузке, транспортировке и применении пестицидов не должна превышать 6 часов. 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работе с высокотоксичными пестицидами и их летучими соединениями должны использоваться универсальные или противогазовые респираторы. 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Ежедневно после работы резиновые лицевые части противогазов и респираторов должны тщательно промываться в теплой воде с мылом и дезинфицироваться ватным тампоном, смоченным в спирте или 0,5 процентном (далее - %) растворе марганцевокислого калия. 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работе с малотоксичными пестицидами должна применяться табельная специальная одежда монтера. 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работе с жидкими пестицидами (приготовление рабочих растворов, заправка резервуаров, опрыскивание и протравливание, техническое обслуживание заправленного оборудования) должна применяться специальная одежда с маркировкой защитных свойств и дополнительные средства индивидуальной защиты кожных покровов - фартуки и нарукавники из пленочных материалов. 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работе с концентрированными формами жидких пестицидов должны применяться защитные перчатки и обувь, предохраняющие от их воздействия. 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 окончании работ средства индивидуальной защиты должны сниматься в следующем порядке: 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снимая с рук, резиновые перчатки должны промываться в моющем растворе, затем водой; 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далее снимают защитные очки, респиратор, обувь и комбинезон или костюм; 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 снятием, перчатки вновь должны быть промыты в моющем растворе и воде. 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Мероприятия по обезвреживанию специальной одежды и средств индивидуальной защиты должны проводиться с использованием средств индивидуальной защиты на специально оборудованных площадках или в помещении, имеющим вытяжную вентиляцию. 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проведении работ с пестицидами прием пищи, воды и курение не допускаются. 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Транспортное средство для перевозки пестицидов и аппаратура по их применению (опрыскиватели, опылители и другие) должны обезвреживаться не реже двух раз в месяц нагретыми водными растворами синтетических моющих средств. 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 окончании работы влажная уборка помещений, загрязненных остатками пестицидов должна осуществляться с использованием моющих средств. </w:t>
      </w:r>
    </w:p>
    <w:bookmarkEnd w:id="202"/>
    <w:bookmarkStart w:name="z20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санитарно-бытовым помещениям 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Санитарно-бытовые помещения в дистанциях пути должны соответствовать требованиям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334. 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Для монтеров, работающих на околотках, должны быть предусмотрены помещения с отоплением и освещением для обогрева и отдыха. Помещение для обогрева допускается использовать для кратковременного отдыха в рабочее время и приема пищи. 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монтеров, работающих на перегонах должна быть организована доставка горячей пищи в термосах и питьевой расфасованной воды. Питьевая вода должна соответствовать требованиям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24 марта 2005 года N 147 "Об утверждении санитарно-эпидемиологических правил и норм по питьевой воде", зарегистрированного в Реестре государственной регистрации нормативных правовых актов под N 3608. 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Бригады монтеров должны быть снабжены аптечками с набором медикаментов для оказания первой медицинской помощи в соответствии с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Казахстан, утвержденным от 20 декабря 2004 года N 876 "Об утверждении состава аптечки первой помощи для оказания неотложной медицинской помощи населению", зарегистрированного в Реестре государственной регистрации нормативных правовых актов под N 3358. 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Монтеры должны быть обучены приемам оказания первой медицинской помощи при несчастных случаях. 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Монтеры пути должны проходить предварительный при поступлении на работу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12 марта 2004 года N 243 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зарегистрированного в Реестре государственной регистрации нормативных правовых актов под N 2780,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17 мая 2006 года N 220 "Об утверждении Правил медицинского осмотра работников, непосредственно связанных с движением поездов на железнодорожном транспорте Республики Казахстан", зарегистрированного в Реестре государственной регистрации нормативных правовых актов под N 4292. 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На объектах железнодорожного транспорта должна быть предусмотрена комплексная механизация путевых работ, исключающая тяжелый ручной труд. 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Монтеры должны быть обеспечены специальной одеждой, специальной обувью и средствами индивидуальной защиты. Специальная одежда, специальная обувь и средства индивидуальной защиты должны быть в исправном состоянии и соответствовать индивидуальным антропометрическим показателям и погодным условиям. 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Монтеры, выполняющие операции по распиливанию, сверлению и шлифовке рельсов механизированными электроинструментами, должны быть обеспечены средствами индивидуальной защиты органов зрения, слуха, кожи лица и рук (защитные очки, противошумовые наушники и вкладыши, виброзащитные рукавицы). 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Работы в дренажных колодцах должны производиться двумя монтерами с использованием средств индивидуальной защиты (универсальные респираторы) и страховочных поясов с прикрепленным канатом (тросом). 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Чистка, стирка и ремонт специальной одежды и обуви, а также средств индивидуальной защиты должны производиться централизованно. 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189  </w:t>
      </w:r>
    </w:p>
    <w:bookmarkStart w:name="z21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проектированию,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содержанию и эксплуатации вагонных депо" </w:t>
      </w:r>
    </w:p>
    <w:bookmarkEnd w:id="215"/>
    <w:bookmarkStart w:name="z21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Общая часть 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проектированию, содержанию и эксплуатации вагонных депо" (далее - санитарные правила) устанавливают санитарно-эпидемиологические требования к содержанию территории, производственных помещений, водоснабжению, канализации, естественному и искусственному освещению, отоплению, вентиляции, производственному оборудованию грузовых вагонных депо (далее - депо). 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распространяются на юридические и физические лица, деятельность которых связана с содержанием и эксплуатацией депо. 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санитарных правилах использован следующий термин и его 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вагонное депо - комплекс производственных зданий и сооружений, железнодорожных путей, предназначенный для выполнения планового и капитального ремонта вагонов, ремонта и укомплектования вагонных узлов и деталей. </w:t>
      </w:r>
    </w:p>
    <w:bookmarkEnd w:id="219"/>
    <w:bookmarkStart w:name="z22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к размещению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зданий, сооружений и содержанию территории 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Территория депо должна размещаться с подветренной стороны относительно селитебной и рекреационных зон, иметь санитарно-защитную зону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8 июля 2005 года N 334 "Об утверждении санитарно-эпидемиологических правил и норм "Санитарно-эпидемиологические требования к проектированию производственных объектов", зарегистрированным в Реестре государственной регистрации нормативных правовых актов под N 3792 (далее - приказ N 334). 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проекты строительства новых и реконструкции существующих депо, на установку нового оборудования, внедрение новых технологий, условия водопользования и спуска сточных вод, выбросы в атмосферный воздух вредных веществ, утилизацию отходов должно быть санитарно-эпидемиологическое заключение о соответствии требованиям настоящих санитарных правил. 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депо и санитарно-защитная зона должны быть благоустроены, озеленены в соответствии с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334. 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территории депо должны предусматриваться следующие зоны: 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производственная, на которой размещаются: главный корпус; пути ввода и вывода вагонов; экипировки, обмывки и установки машин по очистке вагонов; пути для стоянки вагонов в ожидании ремонта, отправления отремонтированных вагонов, для обгона и поточного следования подвижного состава по территории депо; котельная; обмывочные устройства; парк колесных пар и тележек, оборудованный козловыми и мостовыми кранами, грузоподъемностью 10 тонн и выше; здание с площадкой для подготовительных работ; 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подсобная: площадка с контейнерами для хранения металлолома и металлической стружки из расчета 6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десять ремонтируемых четырехосных вагонов, трансформаторная подстанция и компрессорная, противопожарное депо, водонапорная башня, деревообрабатывающий участок; 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складская: склад запасных частей, пиломатериалов, огнеопасных материалов, сушильная камера; 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административно-хозяйственная: административно-бытовой корпус, гараж, столовая, проходная; 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отдыха: объекты рекреации - скамейки, павильоны для отдыха, спортивная площадка. </w:t>
      </w:r>
    </w:p>
    <w:bookmarkEnd w:id="229"/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Автомобильные дороги, тротуары и пешеходные дорожки на территории депо должны иметь твердое покрытие. 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территории должна быть выделена площадка для временного хранения емкостей с отходами. Площадка должна быть огорожена и иметь твердое покрытие. Для сбора и временного хранения остатков нефтепродуктов, балласта, обтирочных материалов и других отходов производства (далее - отходы) должны устанавливаться емкости. Не допускается сжигать отходы на территории депо. 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Отходы должны удаляться в соответствии с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24 мая 2005 года N 137 "Санитарно-эпидемиологические требования к содержанию территории населенных мест", зарегистрированного в Реестре государственной регистрации нормативных правовых актов под N 3629. </w:t>
      </w:r>
    </w:p>
    <w:bookmarkEnd w:id="232"/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Металлические контейнеры для сбора отходов должны устанавливаться на бетонированной площадке. Расстояния от контейнеров до краев площадки должны быть не менее 1,0 метра (далее - метр). Площадка для мусоросборников должна быть ограждена с трех сторон. </w:t>
      </w:r>
    </w:p>
    <w:bookmarkEnd w:id="233"/>
    <w:bookmarkStart w:name="z2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Контейнеры должны располагаться на расстоянии не ближе 25 м от производственных и вспомогательных помещений. Удаление мусора должно производиться при накоплении не более чем на 2/3 емкости контейнера. </w:t>
      </w:r>
    </w:p>
    <w:bookmarkEnd w:id="234"/>
    <w:bookmarkStart w:name="z23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водоснабжению и канализации </w:t>
      </w:r>
    </w:p>
    <w:bookmarkEnd w:id="235"/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Депо должно обеспечиваться водой для хозяйственно-питьевых и технических целей. Вода, используемая для питьевых и хозяйственно-бытовых нужд должна соответствовать требованиям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28 июня 2004 года N 506 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зарегистрированного в Реестре государственной регистрации нормативных правовых актов под N 2999 (далее - приказ N 506). 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Соединение хозяйственно-питьевого и технического водопроводов не допускается. Системы водоснабжения должны быть раздельными, трубопроводы - окрашены в отличительные цвета. В точках разбора воды должны быть надписи "питьевая", "техническая". Все помещения должны быть обеспечены питьевой водой, соответствующей требованиям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506. 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производственных помещениях, где имеется опасность повреждения кожи и глаз концентрированными растворами кислот и щелочей, должны устанавливаться раковины с подводкой горячей и холодной воды через смесители и кранами с локтевым и ножным приводом. 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аккумуляторном отделении должна быть оборудована изолированная канализация для отвода сточных вод и отработанного электролита. 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Очистные сооружения должны быть рассчитаны на прием производственных и поверхностных стоков с загрязненной территории депо через сеть ливневой канализации. Бытовые сточные воды должны отводиться в городскую или станционную канализацию. Допускается сброс в производственную канализацию хозяйственно-бытовых сточных вод. 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Промывные воды при мойке деталей и узлов должны собираться в емкости и обезвреживаться. 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Очистные сооружения должны обеспечивать очистку сточных производственных вод от вредных веществ. </w:t>
      </w:r>
    </w:p>
    <w:bookmarkEnd w:id="242"/>
    <w:bookmarkStart w:name="z24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Санитарно-эпидемиологические требования к 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естественному и искусственному освещению </w:t>
      </w:r>
    </w:p>
    <w:bookmarkEnd w:id="243"/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Естественное и искусственное освещение производственных, вспомогательных, санитарно-бытовых помещений и территории должно соответствовать требованиям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334. </w:t>
      </w:r>
    </w:p>
    <w:bookmarkEnd w:id="244"/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Все производственные помещения депо с постоянным пребыванием людей должны иметь естественное освещение. 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Общее искусственное освещение производственных помещений должно быть комбинированным, равномерным и обеспечиваться светильниками с разрядными источниками света. Лампы накаливания должны использоваться для аварийного освещения. </w:t>
      </w:r>
    </w:p>
    <w:bookmarkEnd w:id="246"/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Смотровые канавы должны оборудоваться встроенным панельным освещением люминесцентными светильниками на уровне 1,2 - 1,5 м от пола. </w:t>
      </w:r>
    </w:p>
    <w:bookmarkEnd w:id="247"/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Освещенность проходов и участков производственных помещений, где работы не проводятся, должна составлять не более 25 процентов (далее - %) нормируемой освещенности, но не менее 75 люкс (далее - лк) от разрядных ламп и 30 лк - от ламп накаливания. </w:t>
      </w:r>
    </w:p>
    <w:bookmarkEnd w:id="248"/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Мостовые краны должны оборудоваться подкрановым освещением. </w:t>
      </w:r>
    </w:p>
    <w:bookmarkEnd w:id="249"/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кабинах козловых и мостовых кранов должны быть установлены экраны, препятствующие попаданию в поле зрения крановщика светящих частей светильников общего освещения, установленных выше крана. </w:t>
      </w:r>
    </w:p>
    <w:bookmarkEnd w:id="250"/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выполнении работ, где требуется дополнительное переносное освещение, в качестве переносных светильников должны использоваться лампы с магнитными держателями или с креплением на каске. </w:t>
      </w:r>
    </w:p>
    <w:bookmarkEnd w:id="251"/>
    <w:bookmarkStart w:name="z2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Светильники и стекла световых проемов должны очищаться по мере загрязнения, но не реже одного раза в месяц. Процесс очистки стекол должен быть механизирован. </w:t>
      </w:r>
    </w:p>
    <w:bookmarkEnd w:id="252"/>
    <w:bookmarkStart w:name="z2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Перегоревшие светильники, разбитая и поврежденная защитная арматура должны своевременно заменяться. Отработанные лампы с ртутным наполнением подлежат учету и должны храниться в отдельном помещении, с последующим вывозом для демеркуризации. </w:t>
      </w:r>
    </w:p>
    <w:bookmarkEnd w:id="253"/>
    <w:bookmarkStart w:name="z25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5. Санитарно-эпидемиологические требования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отоплению, вентиляции </w:t>
      </w:r>
    </w:p>
    <w:bookmarkEnd w:id="254"/>
    <w:bookmarkStart w:name="z2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Системы отопления, вентиляции в производственных помещениях должны обеспечивать допустимые и оптимальные микроклиматические параметры и соответствовать требованиям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14 июля 2005 года N 355 "Об утверждении санитарно-эпидемиологических правил и норм "Санитарно-эпидемиологические требования к воздуху производственных помещений", зарегистрированного в Реестре государственной регистрации нормативных правовых актов под N 3789. </w:t>
      </w:r>
    </w:p>
    <w:bookmarkEnd w:id="255"/>
    <w:bookmarkStart w:name="z2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Уровень содержания вредных веществ в воздухе рабочей зоны должен соответствовать требованиям приказа Министра здравоохранения Республики Казахстан от 3 декабря 2004 года N 841 "Об утверждении гигиенических нормативов". </w:t>
      </w:r>
    </w:p>
    <w:bookmarkEnd w:id="256"/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Системы отопления должны обеспечивать равномерное нагревание воздуха, возможность регулирования степени нагрева помещений, быть доступными для очистки и ремонта. </w:t>
      </w:r>
    </w:p>
    <w:bookmarkEnd w:id="257"/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Отопительные приборы в производственных помещениях с постоянными рабочими местами должны размещаться под световыми проемами. 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Ворота, входные двери и окна в холодное время должны быть утеплены. Ворота должны быть сблокированы с пуском воздушно-тепловых завес. </w:t>
      </w:r>
    </w:p>
    <w:bookmarkEnd w:id="259"/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смотровых канавах должно предусматриваться отопление. При применении воздушного отопления приточный воздух должен подаваться через решетки, расположенные в продольной стене смотровой канавы. </w:t>
      </w:r>
    </w:p>
    <w:bookmarkEnd w:id="260"/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Все помещения депо должны быть обеспечены естественной общеобменной вентиляцией. Фрамуги окон должны быть оборудованы механизмами для открывания и герметичного закрывания. </w:t>
      </w:r>
    </w:p>
    <w:bookmarkEnd w:id="261"/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цехах технического обслуживания и текущего ремонта должна предусматриваться механическая приточно-вытяжная вентиляция. </w:t>
      </w:r>
    </w:p>
    <w:bookmarkEnd w:id="262"/>
    <w:bookmarkStart w:name="z2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Кровля цехов и участков с повышенным тепловыделением должна оборудоваться не задуваемыми шахтами, аэрационными фонарями, механизированными фрамугами с дистанционным управлением. Подача приточного воздуха в вентилируемые помещения при естественной вентиляции должна предусматриваться в теплый период года на уровне не более 1,8 м, в холодный период года - не ниже 4 м от пола до низа вентиляционных проемов. 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Для подачи воздуха должны предусматриваться открываемые проемы в окнах, аэрационные ворота, подъемные раздвижные стены. Площадь открываемых проемов должна быть не менее 20 % от общей площади остекления. </w:t>
      </w:r>
    </w:p>
    <w:bookmarkEnd w:id="264"/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Системы местных отсосов от технологического оборудования для веществ, соединение которых может образовать взрывоопасную смесь или создавать более опасные и вредные вещества, должны быть отдельными. </w:t>
      </w:r>
    </w:p>
    <w:bookmarkEnd w:id="265"/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Устройства и системы местной вытяжной вентиляции должны быть оборудованы установками для очистки воздуха от загрязнения. 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Пуск производственного оборудования должен быть сблокирован с пуском предназначенных для него вентиляционных систем. </w:t>
      </w:r>
    </w:p>
    <w:bookmarkEnd w:id="267"/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Устройства и системы вентиляции должны исключать возможность проникновения вредных веществ из одного цеха в другой. Направление приточного воздуха через зоны с большим загрязнением в зоны с меньшим загрязнением не допускается. </w:t>
      </w:r>
    </w:p>
    <w:bookmarkEnd w:id="268"/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невозможности устройства местных отсосов приточный воздух должен подаваться на постоянные рабочие места, находящиеся у источников выделения вредных веществ. 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Подача воздуха должна производиться в рабочие проходы или участки с противоположной стороны от вытяжки. Подаваемый воздух должен проходить через рабочую зону и удаляться с противоположной стороны. </w:t>
      </w:r>
    </w:p>
    <w:bookmarkEnd w:id="270"/>
    <w:bookmarkStart w:name="z27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Санитарно-эпидемиологические требования к уровням шума, </w:t>
      </w:r>
      <w:r>
        <w:br/>
      </w:r>
      <w:r>
        <w:rPr>
          <w:rFonts w:ascii="Times New Roman"/>
          <w:b/>
          <w:i w:val="false"/>
          <w:color w:val="000000"/>
        </w:rPr>
        <w:t xml:space="preserve">
вибрации, ультразвука, электромагнитных полей </w:t>
      </w:r>
    </w:p>
    <w:bookmarkEnd w:id="271"/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Уровни шума, вибрации, ультразвуковых и электромагнитных излучений должны соответствовать гигиеническим нормативам. </w:t>
      </w:r>
    </w:p>
    <w:bookmarkEnd w:id="272"/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Помещения, цеха и участки с интенсивными источниками шума и вибрации должны быть удалены от малошумных помещений. Оборудование должно устанавливаться на самостоятельных фундаментах, виброизолированных от пола и других конструкций здания. 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Агрегаты, с источниками шума, превышающего нормативные значения, должны снабжаться глушителями и размещаться в отдельных помещениях. </w:t>
      </w:r>
    </w:p>
    <w:bookmarkEnd w:id="274"/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Рельсовые пути в цехах должны укладываться на упругое виброизолирующее основание. 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Стендовые испытания дизель-генератора должны производиться в отдельном помещении, звукоизолированном от других помещений и от пульта управления. </w:t>
      </w:r>
    </w:p>
    <w:bookmarkEnd w:id="276"/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Работы с ручным пневматическим и электрическим инструментом должны выполняться в соответствии с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29 июня 2005 года N 310 " Об утверждении санитарно-эпидемиологических правил и норм", зарегистрированного в Реестре государственной регистрации нормативных правовых актов под N 3781. 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Производственный контроль уровней шума на рабочих местах и периодические испытания вибрационных характеристик машин должны осуществляться не реже одного раза в год. </w:t>
      </w:r>
    </w:p>
    <w:bookmarkEnd w:id="278"/>
    <w:bookmarkStart w:name="z28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Санитарно-эпидемиологические требования к содержанию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производственного оборудования </w:t>
      </w:r>
    </w:p>
    <w:bookmarkEnd w:id="279"/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Вагоны, подаваемые в депо для ремонта, должны быть очищены от грязи, снега, льда, промыты снаружи и внутри, просушены нагретым воздухом. Очистка, обмывка, обдувка вагонов должны производиться в моечных отделениях, при их отсутствии - в отдельных зданиях на механизированном закрытом стойле и выделенных для этих целей путях. Выделенные для очистки и обмывки пути должны иметь с обеих сторон дорожки (площадки) с твердым покрытием. Смазка из букс должна удаляться вакуумными насосами. </w:t>
      </w:r>
    </w:p>
    <w:bookmarkEnd w:id="280"/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Рабочее место должно содержаться в чистоте, генеральная уборка должна проводиться не реже одного раза в месяц. Для каждого цеха должен быть разработан технологический процесс уборки помещений с учетом характера производства. </w:t>
      </w:r>
    </w:p>
    <w:bookmarkEnd w:id="281"/>
    <w:bookmarkStart w:name="z2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Уборка пыли с зонтов печей, верстаков, пола, оборудования и устройств в помещениях для заливки подшипников должна проводиться влажным способом. </w:t>
      </w:r>
    </w:p>
    <w:bookmarkEnd w:id="282"/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Очистка и мойка тележек, колесных пар, остовов якорей, подшипников, узлов и деталей оборудования должна проводиться в обдувочных и моечных машинах (камерах). Моечные машины должны герметично закрываться, оборудоваться системами вентиляции и устройствами для очистки, оборотного использования и отвода сточных вод, механизированного удаления мусора. </w:t>
      </w:r>
    </w:p>
    <w:bookmarkEnd w:id="283"/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сборочных и разборочных цехах должны оборудоваться пониженные полы, технологические двухъярусные эстакады и устраиваться механизированные стойла с подъемными площадками, оборудованными средствами механизации. </w:t>
      </w:r>
    </w:p>
    <w:bookmarkEnd w:id="284"/>
    <w:bookmarkStart w:name="z2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Технологические операции на кузове с использованием сварки, пайки должны производиться на стационарных позициях. </w:t>
      </w:r>
    </w:p>
    <w:bookmarkEnd w:id="285"/>
    <w:bookmarkStart w:name="z2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Работники депо, связанные с техническим обслуживанием и ремонтом, должны быть обеспечены специальной одеждой (далее - спецодежда), специальной обувью (далее - спецобувь) и средствами индивидуальной защиты. </w:t>
      </w:r>
    </w:p>
    <w:bookmarkEnd w:id="286"/>
    <w:bookmarkStart w:name="z2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Спецодежда, спецобувь и средства индивидуальной защиты (респираторы, противогазы) должны быть в исправном состоянии и соответствовать антропометрическим данным работающего. Работа без спецодежды, спецобуви и средств индивидуальной защиты не допускается. </w:t>
      </w:r>
    </w:p>
    <w:bookmarkEnd w:id="287"/>
    <w:bookmarkStart w:name="z28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проведению окрасочных работ </w:t>
      </w:r>
    </w:p>
    <w:bookmarkEnd w:id="288"/>
    <w:bookmarkStart w:name="z2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Окрасочные цеха, отделения, участки (зачистки, сушки, приготовления лакокрасочных материалов) должны располагаться в изолированных помещениях, оборудованных местной приточно-вытяжной вентиляцией. </w:t>
      </w:r>
    </w:p>
    <w:bookmarkEnd w:id="289"/>
    <w:bookmarkStart w:name="z2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окрасочных цехах (участках) и краскозаготовительных отделениях рециркуляция воздуха не допускается. Пусковые механизмы окрасочного оборудования должны быть сблокированы с вентиляционными системами и не должны включаться при неработающей вентиляции. </w:t>
      </w:r>
    </w:p>
    <w:bookmarkEnd w:id="290"/>
    <w:bookmarkStart w:name="z2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Наружная окраска вагонов должна осуществляться в специальных установках или в камерах, оборудованных местной вытяжной вентиляцией. </w:t>
      </w:r>
    </w:p>
    <w:bookmarkEnd w:id="291"/>
    <w:bookmarkStart w:name="z2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Окрасочные камеры должны быть оборудованы конвейерами, вращающимися столиками, передвижными подмостками. </w:t>
      </w:r>
    </w:p>
    <w:bookmarkEnd w:id="292"/>
    <w:bookmarkStart w:name="z2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Окраска вагонов должна осуществляться методом пневматического распыления красками. </w:t>
      </w:r>
    </w:p>
    <w:bookmarkEnd w:id="293"/>
    <w:bookmarkStart w:name="z2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Окраска труднодоступных мест, поверхностей сложной конфигурации и поверхностей малой величины должна производиться ручным пневматическим распылителем или кистью. </w:t>
      </w:r>
    </w:p>
    <w:bookmarkEnd w:id="294"/>
    <w:bookmarkStart w:name="z2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Все виды окрасочных работ должны выполняться с применением средств индивидуальной защиты. </w:t>
      </w:r>
    </w:p>
    <w:bookmarkEnd w:id="295"/>
    <w:bookmarkStart w:name="z29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Санитарно-эпидемиологические требования к аккумуляторным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(участкам) и гальваническим отделениям </w:t>
      </w:r>
    </w:p>
    <w:bookmarkEnd w:id="296"/>
    <w:bookmarkStart w:name="z2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Аккумуляторное отделение должно располагаться в изолированных помещениях. Внутренние перегородки, отделяющие помещения аккумуляторного отделения, должны быть сплошными от пола до потолка. </w:t>
      </w:r>
    </w:p>
    <w:bookmarkEnd w:id="297"/>
    <w:bookmarkStart w:name="z2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аккумуляторном и гальваническом отделении пол и стены на высоту 2 м должны иметь кислотно-щелочностойкое покрытие, пол должен быть с уклоном не менее 3,5-4 градусов к канализационным трапам. </w:t>
      </w:r>
    </w:p>
    <w:bookmarkEnd w:id="298"/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Не допускается совмещение ремонта кислотных и щелочных аккумуляторных батарей в одном помещении. </w:t>
      </w:r>
    </w:p>
    <w:bookmarkEnd w:id="299"/>
    <w:bookmarkStart w:name="z3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Производственные помещения для ремонта кислотных и щелочных аккумуляторов должны быть оборудованы раздельной общеобменной механической вентиляцией, места слива отработанного электролита и рабочие места, на которых производится сварка и плавка деталей из свинца - местными вентиляционными отсосами. </w:t>
      </w:r>
    </w:p>
    <w:bookmarkEnd w:id="300"/>
    <w:bookmarkStart w:name="z3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 зарядном, моечно-разборочном и сборочном помещениях должны быть устроены трапы-сборники, позволяющие производить мытье пола водой из шланга. </w:t>
      </w:r>
    </w:p>
    <w:bookmarkEnd w:id="301"/>
    <w:bookmarkStart w:name="z3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В аккумуляторном отделении должно быть рабочее и аварийное электрическое освещение во взрывозащищенной арматуре. </w:t>
      </w:r>
    </w:p>
    <w:bookmarkEnd w:id="302"/>
    <w:bookmarkStart w:name="z3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Температура в помещениях аккумуляторного отделения должна быть не ниже плюс 15 градусов Цельсия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и не выше 20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303"/>
    <w:bookmarkStart w:name="z3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Для отопления аккумуляторных отделений не допускается применение открытых печей, электропечей и электроплиток. </w:t>
      </w:r>
    </w:p>
    <w:bookmarkEnd w:id="304"/>
    <w:bookmarkStart w:name="z3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Для хранения кислоты и приготовления электролита должно быть выделено помещение, оборудованное отдельной механической приточно-вытяжной вентиляцией. Переливание кислоты должно производиться с применением средств индивидуальной защиты. </w:t>
      </w:r>
    </w:p>
    <w:bookmarkEnd w:id="305"/>
    <w:bookmarkStart w:name="z3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Не допускается хранение и принятие пищи в аккумуляторном отделении. </w:t>
      </w:r>
    </w:p>
    <w:bookmarkEnd w:id="306"/>
    <w:bookmarkStart w:name="z3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гальваническом отделении должны быть предусмотрены изолированные помещения для травления и обезжиривания, полирования гальванических покрытий и приготовления электролита. </w:t>
      </w:r>
    </w:p>
    <w:bookmarkEnd w:id="307"/>
    <w:bookmarkStart w:name="z30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санитарно-бытовым помещениям </w:t>
      </w:r>
    </w:p>
    <w:bookmarkEnd w:id="308"/>
    <w:bookmarkStart w:name="z3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Обеспечение санитарно-бытовыми помещениями и устройствами должно осуществляться в зависимости от групп производственных процессов, характера и вида выполняемых работ,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N 334. </w:t>
      </w:r>
    </w:p>
    <w:bookmarkEnd w:id="309"/>
    <w:bookmarkStart w:name="z3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В депо должны быть отапливаемые санитарно-бытовые помещения, содержащие гардеробные, душевые, умывальные, санитарные узлы, комнаты гигиены женщин, помещения для приема пищи, отдыха и обогрева, обработки, хранения и выдачи спецодежды, средств индивидуальной защиты, сушки спецодежды и спецобуви. </w:t>
      </w:r>
    </w:p>
    <w:bookmarkEnd w:id="310"/>
    <w:bookmarkStart w:name="z3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Гардеробные должны быть раздельными для хранения спецодежды и обычной одежды, оснащены вешалками или специальными шкафчиками. </w:t>
      </w:r>
    </w:p>
    <w:bookmarkEnd w:id="311"/>
    <w:bookmarkStart w:name="z3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Помещения для обогрева работающих должны устраиваться из расчета 0,1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одного человека в наиболее многочисленной смене, но не менее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12"/>
    <w:bookmarkStart w:name="z3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 производственных помещениях расстояние от рабочих мест до установок для питья, умывальных, уборных должно быть не более 75 м. </w:t>
      </w:r>
    </w:p>
    <w:bookmarkEnd w:id="313"/>
    <w:bookmarkStart w:name="z3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Количество умывальных кранов у рабочих мест должно предусматриваться из расчета не менее 30 % от числа работающих в смену. В умывальных должны быть моющие средства и электросушилка.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умывальных помещениях производственных цехов должны предусматриваться моющие и защитные средства для профилактики дерматитов рук, обусловленных действием различных химических веществ. </w:t>
      </w:r>
    </w:p>
    <w:bookmarkEnd w:id="314"/>
    <w:bookmarkStart w:name="z31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Питание в депо должно быть организованным. Объекты питания в депо (столовые, столовые - заготовочные, буфеты) должны соответствовать требованиям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25 июля 2003 года N 569 "Об утверждении санитарных правил и норм "Санитарно-эпидемиологические требования к объектам общественного питания", зарегистрированным в Реестре государственной регистрации нормативных правовых актов под N 2526. </w:t>
      </w:r>
    </w:p>
    <w:bookmarkEnd w:id="315"/>
    <w:bookmarkStart w:name="z3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В депо должно предусматриваться изолированное от производственных отделений помещение для отпуска рабочим специального питания, которое должно располагаться на расстоянии не более 75 м от рабочих мест и оборудоваться достаточным количеством посадочных мест, холодильным шкафом, умывальником. </w:t>
      </w:r>
    </w:p>
    <w:bookmarkEnd w:id="316"/>
    <w:bookmarkStart w:name="z3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Душевые и умывальники должны обеспечиваться горячей и холодной водой через смесители. </w:t>
      </w:r>
    </w:p>
    <w:bookmarkEnd w:id="317"/>
    <w:bookmarkStart w:name="z3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Во всех производственных и санитарно-бытовых помещениях должны быть отведены места для хранения уборочного инвентаря. </w:t>
      </w:r>
    </w:p>
    <w:bookmarkEnd w:id="318"/>
    <w:bookmarkStart w:name="z32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11.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медицинскому обеспечению </w:t>
      </w:r>
    </w:p>
    <w:bookmarkEnd w:id="319"/>
    <w:bookmarkStart w:name="z3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депо должны предусматриваться фельдшерские (врачебные) здравпункты, а также лечебно-оздоровительные комплексы. Состав и площади помещений фельдшерского (врачебного) здравпункта должны соответствовать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N 334. </w:t>
      </w:r>
    </w:p>
    <w:bookmarkEnd w:id="320"/>
    <w:bookmarkStart w:name="z3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Помещения лечебно-оздоровительного комплекса, необходимые для оздоровления работающих в непосредственной близости от рабочих мест, должны проектироваться со звукоизоляцией и экранами относительной защиты от магнитных и электромагнитных полей, а также иметь герметизированные двери, предупреждающие попадание загрязненного воздуха из цеха. </w:t>
      </w:r>
    </w:p>
    <w:bookmarkEnd w:id="321"/>
    <w:bookmarkStart w:name="z3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Комнаты психофизиологической разгрузки должны предусматриваться в депо, характеризующихся выраженным физическим и нервно-напряженным трудом (группы III по гигиенической классификации)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N 334. </w:t>
      </w:r>
    </w:p>
    <w:bookmarkEnd w:id="322"/>
    <w:bookmarkStart w:name="z3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цехах и производственных участках должны быть аптечки с набором медикаментов в соответствии с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декабря 2004 года N 876 "Об утверждении состава аптечки первой помощи для оказания неотложной медицинской помощи населению", зарегистрированного в Реестре государственной регистрации нормативных правовых актов под N 3358. </w:t>
      </w:r>
    </w:p>
    <w:bookmarkEnd w:id="323"/>
    <w:bookmarkStart w:name="z3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Работники депо должны проходить обязательные предварительные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12 марта 2004 года N 243 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зарегистрированного в Реестре государственной регистрации нормативных правовых актов под N 2780,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17 мая 2006 года N 220 "Об утверждении Правил медицинского осмотра работников, непосредственно связанных с движением поездов на железнодорожном транспорте Республики Казахстан", зарегистрированного в Реестре государственной регистрации нормативных правовых актов под N 4292. </w:t>
      </w:r>
    </w:p>
    <w:bookmarkEnd w:id="3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