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395" w14:textId="4b02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магистральной железнодорожной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11 июня 2008 года № 177-ОД. Зарегистрирован в Министерстве юстиции Республики Казахстан 21 июля 2008 года № 5263.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равных условий доступа к регулируемым услугам (товарам, работам) в сфере магистральной железнодорожной сети.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(Жаманова Н.Р.)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официальное опубликование в средствах массовой информации;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Оспанова М.М.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13 июня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2008 года N 177-ОД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равных условий доступа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регулируемым услугам (товарам, работам)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магистральной железнодорожной сети 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равных условий доступа к регулируемым услугам (товарам, работам) в сфере магистральной железнодорожной сети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 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общие принципы и порядок обеспечения равного доступа потребителей к регулируемым услугам (товарам, работам) субъектов естественных монополий (далее - Субъекты), оказывающих регулируемые услуги (товары, работы) в сфере магистральной железнодорожной сети (далее - услуги магистральной железнодорожной сети).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Равный доступ к услугам магистральной железнодорожной сети предусматривает наличие равных условий предоставления потребителям услуг магистральной железнодорожной сети.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применяются следующие понятия: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ограниченная пропускная способность магистральной железнодорожной сети - максимальное количество поездов (пар поездов), установленных веса и длины, которое может быть пропущено по конкретному железнодорожному участку по перегонам в единицу времени (сутки, час) в зависимости от его технической оснащенности и принятого способа организации движения поездов;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рынках.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не распространяются на случаи предоставления услуг магистральной железнодорожной сети с учетом льгот и преимуществ, установленных законодательством Республики Казахстан, введения режимов чрезвычайного и военного положений.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равных условий доступа потребителей к услугам магистральной железнодорожной сети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услуг магистральной железнодорожной сети для всех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единой тарифной политики на услуги магистральной железнодорожной сети в отношении всех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открытость перечня услуг магистральной железнодорожной сети, тарифов (цен, ставок сборов) на услуги магистральной железнодорожной сети. 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равного доступа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услугам магистральной железнодорожной сети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права доступа к услугам магистральной железнодорожной сети потребитель направляет Субъекту заявление на оказание услуг магистральной железнодорожной сети (далее - заявление).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Заявления, полученные от потребителей, регистрируются Субъектом в журнале регистрации заявлений потребителей услуг магистральной железнодорожной сети в день поступления с указанием даты и времени поступления, а также присвоенного регистрационного номера. Журнал должен быть пронумерован и прошнурован.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регистрации, искажение даты и времени поступления заявлений, а также их регистрационных номеров не допускаются.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рассматривает заявления в течение 15 календарных дней с даты регистрации в последовательности, соответствующей очередности их поступления.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возможности предоставления потребителям в пользование магистральной железнодорожной сети на конкретном направлении движения поездов в связи с ограниченной ее пропускной способностью, предоставление услуг магистральной железнодорожной сети осуществляется в соответствии с очередностью, соблюдаемой при составлении графика движения поездов, в порядке, предусмотренном Правилами пользования магистральной железнодорожной сетью,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16 апреля 2004 года N 424 "Об утверждении Правил пользования магистральной железнодорожной сетью".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заключает договора с потребителями услуг магистральной железнодорожной сети в соответствии с типовым договором на оказание услуг магистральной железнодорожной сети,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Оплата услуг магистральной железнодорожной сети производится в соответствии с тарифами (ценами, ставками сборов),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Услуги магистральной железнодорожной сети предоставляются всем потребителям в соответствии с требованиями к их качеству, установленными законодательством Республики Казахстан.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Предоставление информации об оказываемых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услугах магистральной железнодорожной сети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представлении потребителем заявления Субъект информирует его об оказываемых услугах магистральной железнодорожной сети, об их стоимости, о получении права доступа к услугам магистральной железнодорожной сети, возможных ограничениях пропускной способности магистральной железнодорожной сети по направлениям движения поездов.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по месту приема заявлений на оказание услуг магистральной железнодорожной сети размещает информацию о возможности осуществления перевозок по другим маршрутам следования в случае превышения в планируемом периоде заявленных объемов перевозок пропускной способности магистральной железнодорожной сети на конкретном направлении движения поездов.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обеспечивает публикацию информации об оказываемых услугах магистральной железнодорожной сети, об их стоимости, о порядке доступа к магистральной железнодорожной сети, а также о наличии в соответствии с графиком движения поездов пропускной способности, технических и технологических возможностях оказания услуг магистральной железнодорожной сети в средствах массовой информации.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