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368d" w14:textId="6713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 декабря 2004 года № 424 "Об утверждении Правил составления и представления отчетности государственными учреждениями"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октября 2008 года № 533. Зарегистрирован в Министерстве юстиции Республики Казахстан 18 ноября 2008 года № 5360. Утратил силу приказом Министра финансов Республики Казахстан от 27 февраля 2009 года N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финансов РК от 27.02.2009 N 89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финансов Республики Казахстан от 1 декабря 2004 года № 424 "Об утверждении Правил составления и представления отчетности государственными учреждениями" (зарегистрированный в Реестре государственной регистрации нормативных правовых актов Республики Казахстан за № 3293, опубликованный в Бюллетене нормативных правовых актов центральных исполнительных и иных государственных органов Республики Казахстан, август 2005 г., № 17, ст. 135, сентябрь 2005 г., № 18, ст. 144, с изменениями и дополнениями, внесенными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 и.о. Министра финансов Республики Казахстан от 21 сентября 2005 года № 341 "О внесении изменений в 
</w:t>
      </w:r>
      <w:r>
        <w:rPr>
          <w:rFonts w:ascii="Times New Roman"/>
          <w:b w:val="false"/>
          <w:i w:val="false"/>
          <w:color w:val="000000"/>
          <w:sz w:val="28"/>
        </w:rPr>
        <w:t>
приказ
</w:t>
      </w:r>
      <w:r>
        <w:rPr>
          <w:rFonts w:ascii="Times New Roman"/>
          <w:b w:val="false"/>
          <w:i w:val="false"/>
          <w:color w:val="000000"/>
          <w:sz w:val="28"/>
        </w:rPr>
        <w:t>
 Министра финансов Республики Казахстан от 1 декабря 2004 года № 424 "Об утверждении Правил составления и представления отчетности государственными учреждениями" - зарегистрирован в Реестре государственной регистрации нормативных правовых актов за № 3869, опубликованный в "Юридическая газета" от 4 ноября 2005 г. № 204-205 (938-939), 
</w:t>
      </w:r>
      <w:r>
        <w:rPr>
          <w:rFonts w:ascii="Times New Roman"/>
          <w:b w:val="false"/>
          <w:i w:val="false"/>
          <w:color w:val="000000"/>
          <w:sz w:val="28"/>
        </w:rPr>
        <w:t>
приказами
</w:t>
      </w:r>
      <w:r>
        <w:rPr>
          <w:rFonts w:ascii="Times New Roman"/>
          <w:b w:val="false"/>
          <w:i w:val="false"/>
          <w:color w:val="000000"/>
          <w:sz w:val="28"/>
        </w:rPr>
        <w:t>
 Министра финансов Республики Казахстан: от 4 апреля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108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дополнений в 
</w:t>
      </w:r>
      <w:r>
        <w:rPr>
          <w:rFonts w:ascii="Times New Roman"/>
          <w:b w:val="false"/>
          <w:i w:val="false"/>
          <w:color w:val="000000"/>
          <w:sz w:val="28"/>
        </w:rPr>
        <w:t>
приказ
</w:t>
      </w:r>
      <w:r>
        <w:rPr>
          <w:rFonts w:ascii="Times New Roman"/>
          <w:b w:val="false"/>
          <w:i w:val="false"/>
          <w:color w:val="000000"/>
          <w:sz w:val="28"/>
        </w:rPr>
        <w:t>
 Министра финансов Республики Казахстан от 1 декабря 2004 года № 424 "Об утверждении Правил составления и представления отчетности государственными учреждениями" - зарегистрирован в Реестре государственной регистрации нормативных правовых актов за № 4631, опубликованный в "Юридическая газета" от 18 мая 2007 г. № 74 (1103), от 28 ноября 2007 года № 
</w:t>
      </w:r>
      <w:r>
        <w:rPr>
          <w:rFonts w:ascii="Times New Roman"/>
          <w:b w:val="false"/>
          <w:i w:val="false"/>
          <w:color w:val="000000"/>
          <w:sz w:val="28"/>
        </w:rPr>
        <w:t xml:space="preserve"> 421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дополнений в 
</w:t>
      </w:r>
      <w:r>
        <w:rPr>
          <w:rFonts w:ascii="Times New Roman"/>
          <w:b w:val="false"/>
          <w:i w:val="false"/>
          <w:color w:val="000000"/>
          <w:sz w:val="28"/>
        </w:rPr>
        <w:t>
приказ
</w:t>
      </w:r>
      <w:r>
        <w:rPr>
          <w:rFonts w:ascii="Times New Roman"/>
          <w:b w:val="false"/>
          <w:i w:val="false"/>
          <w:color w:val="000000"/>
          <w:sz w:val="28"/>
        </w:rPr>
        <w:t>
 Министра финансов Республики Казахстан от 1 декабря 2004 года № 424 "Об утверждении Правил составления и представления отчетности государственными учреждениями" - зарегистрирован в Реестре государственной регистрации нормативных правовых актов за № 5045, опубликованный в "Юридическая газета" от 18 января 2008 г. № 8 (1408),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 составления и представления отчетности государственными учреждениями,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 </w:t>
      </w:r>
      <w:r>
        <w:rPr>
          <w:rFonts w:ascii="Times New Roman"/>
          <w:b w:val="false"/>
          <w:i w:val="false"/>
          <w:color w:val="000000"/>
          <w:sz w:val="28"/>
        </w:rPr>
        <w:t>
 после слова "квартальной" дополнить словом ", ежемесячной";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"16-1. Администратор местных бюджетных программ представляет ежемесячно местному уполномоченному органу по исполнению бюджета и администратору республиканских бюджетных программ, от которого были получены целевые трансферты за счет внешних займов, 3 числа месяца, следующего за отчетным, Отчет по внешним займам по форме № 11-а (приложение 29 к настоящим Правилам). Местный уполномоченный орган по исполнению бюджета Отчет по внешним займам по форме № 11-а представляет территориальному подразделению казначейства 5 числа месяца, следующего за отчетным.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044 указывается сумма поступивших целевых трансфертов за счет внешних займов из республиканского бюджета с начала года - всего, по кодам доходов Единой бюджетной классификации; по строке 050 - сумма израсходованных средств с начала года - всего (в том числе по спецификам).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казначейства и местный уполномоченный орган по исполнению бюджета, получив Отчет по внешним займам по форме № 11-а, отражают полученные данные в Отчете об исполнении соответствующего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№ 11-а является месячной отчетностью.";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17-1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десятый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41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строке 290 "Расчеты по социальному пособию по временной нетрудоспособности" (171) показывается сумма задолженности государственных учреждений работникам по начисленным пособиям по временной нетрудоспособности, по строке 582 в пассиве показывается остаток задолженности пособия по временной нетрудоспособности.";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54 </w:t>
      </w:r>
      <w:r>
        <w:rPr>
          <w:rFonts w:ascii="Times New Roman"/>
          <w:b w:val="false"/>
          <w:i w:val="false"/>
          <w:color w:val="000000"/>
          <w:sz w:val="28"/>
        </w:rPr>
        <w:t>
 дополнить словами "и сумма начисленной недостачи, отнесенная за счет виновных лиц";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62 </w:t>
      </w:r>
      <w:r>
        <w:rPr>
          <w:rFonts w:ascii="Times New Roman"/>
          <w:b w:val="false"/>
          <w:i w:val="false"/>
          <w:color w:val="000000"/>
          <w:sz w:val="28"/>
        </w:rPr>
        <w:t>
 дополнить абзацами десятым, одиннадцатым, двенадцатым, тринадцатым, четырнадцатым и семнадцатым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строке 190 показывается сумма недостачи активов списанная за счет государственного учреждения;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200 показывается сумма недостачи активов списанная за счет виновных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210 показывается сумма активов, переданная безвозмездно государственным учреждениям своей системы;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211 показывается сумма активов, переданная безвозмездно другим организациям.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220 показывается сумма активов, выбывших по ветхости и износу, а также выбывших от реализации излишнего и ненужного имущества.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232 показывается сумма выбывших активов, не перечисленных в строках 190-231.";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первом предложении абзаца первого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68 </w:t>
      </w:r>
      <w:r>
        <w:rPr>
          <w:rFonts w:ascii="Times New Roman"/>
          <w:b w:val="false"/>
          <w:i w:val="false"/>
          <w:color w:val="000000"/>
          <w:sz w:val="28"/>
        </w:rPr>
        <w:t>
 после слов "государственное учреждение" дополнить словами "содержащееся за счет республиканского бюджета,", после слова "администратору" дополнить словами "республиканских";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3 </w:t>
      </w:r>
      <w:r>
        <w:rPr>
          <w:rFonts w:ascii="Times New Roman"/>
          <w:b w:val="false"/>
          <w:i w:val="false"/>
          <w:color w:val="000000"/>
          <w:sz w:val="28"/>
        </w:rPr>
        <w:t>
 к указанным Правилам: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"Баланс":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"Актив":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на государственном языке в подразделе I "Активтер" слова "Материалдық активтер" заменить словами "Материалдық емес активтер";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VI "Расчеты" слова "Расчеты по обязательному социальному обеспечению" заменить словами "Расчеты по социальному пособию по временной нетрудоспособности";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на государственном языке: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VI "Есеп айырысу" слова "Бекітілген қаржыландыру жоспарының шегінде басқа кредит берушілермен есеп айырысу" заменить словами "Бекiтiлген қаржыландыру жоспарының шегiнде өзге де дебиторлармен есеп айырысулар";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VIII "Шығындар" слово "Зияндар" заменить словом "Шығындар";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"Пассив":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III. "Расчеты" слова "Расчеты по обязательному социальному обеспечению" заменить словами "Расчеты по социальному пособию по временной нетрудоспособности";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на государственном языке в разделе "Бюджеттен 230; 231; 234; 239 (140; 143) қосалқы шоттар бойынша қаржыландыру сомасының қозғалысы туралы анықтама":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слово "АҚЗ" заменить словом "АТЗ";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4 </w:t>
      </w:r>
      <w:r>
        <w:rPr>
          <w:rFonts w:ascii="Times New Roman"/>
          <w:b w:val="false"/>
          <w:i w:val="false"/>
          <w:color w:val="000000"/>
          <w:sz w:val="28"/>
        </w:rPr>
        <w:t>
 к указанным Правилам: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на государственном языке название графы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"Бір жылға арналған нақтыланған қаржыландыру жоспары";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</w:t>
      </w:r>
      <w:r>
        <w:rPr>
          <w:rFonts w:ascii="Times New Roman"/>
          <w:b w:val="false"/>
          <w:i w:val="false"/>
          <w:color w:val="000000"/>
          <w:sz w:val="28"/>
        </w:rPr>
        <w:t>
 к указанным Правилам слова ", содержащихся за счет _______________ бюджета на 1__________года"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7 </w:t>
      </w:r>
      <w:r>
        <w:rPr>
          <w:rFonts w:ascii="Times New Roman"/>
          <w:b w:val="false"/>
          <w:i w:val="false"/>
          <w:color w:val="000000"/>
          <w:sz w:val="28"/>
        </w:rPr>
        <w:t>
 к указанным Правилам: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на государственном языке: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"№ 2-д-нысан" заменить словами "№ 4-д-нысан";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слова "Бастапқы жылға жеке немесе заңды тұлға қайтарымдылық шарттарында мемлекеттік мекемеге беретін ақшаның қалдығы барлығы" заменить словами "Жылдың басына жеке немесе заңды тұлғалардың уақытша орналастырылған ақшасының қалдығы - барлығы";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8 </w:t>
      </w:r>
      <w:r>
        <w:rPr>
          <w:rFonts w:ascii="Times New Roman"/>
          <w:b w:val="false"/>
          <w:i w:val="false"/>
          <w:color w:val="000000"/>
          <w:sz w:val="28"/>
        </w:rPr>
        <w:t>
 к указанным Правилам: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на государственном языке в графе 1 слова "Бастапқы жылға қалдық ақша-барлығы" заменить словами "Жылдың басына қаражаттардың қалдығы - барлығы";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11 </w:t>
      </w:r>
      <w:r>
        <w:rPr>
          <w:rFonts w:ascii="Times New Roman"/>
          <w:b w:val="false"/>
          <w:i w:val="false"/>
          <w:color w:val="000000"/>
          <w:sz w:val="28"/>
        </w:rPr>
        <w:t>
 к указанным Правилам: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II. "Движение активов":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3"/>
        <w:gridCol w:w="693"/>
        <w:gridCol w:w="1593"/>
        <w:gridCol w:w="2953"/>
      </w:tblGrid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безвозмездных передач.......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3"/>
        <w:gridCol w:w="693"/>
        <w:gridCol w:w="1453"/>
        <w:gridCol w:w="2973"/>
      </w:tblGrid>
      <w:tr>
        <w:trPr>
          <w:trHeight w:val="30" w:hRule="atLeast"/>
        </w:trPr>
        <w:tc>
          <w:tcPr>
            <w:tcW w:w="6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безвозмездно: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организациям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12 </w:t>
      </w:r>
      <w:r>
        <w:rPr>
          <w:rFonts w:ascii="Times New Roman"/>
          <w:b w:val="false"/>
          <w:i w:val="false"/>
          <w:color w:val="000000"/>
          <w:sz w:val="28"/>
        </w:rPr>
        <w:t>
 к указанным Правилам: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II. "Движение материалов, продуктов питания и МБП":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слова "сторонних", "сторонним" заменить соответственно словами "других", "другим";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29 согласно приложению к настоящему приказу.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казначейства Министерства финансов Республики Казахстан (Тусупбекову А.Н.)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Б. Жамишев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2008 года № 533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29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государственными учреждениями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Отчет по внешним займам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форма № 11-а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группа________________________             |_Код___|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местных бюджетных программ ________ по ОКПО |_______|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государственного учреждения,             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реализующее инвестиционный проект________________ по ОКПО |_______|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Бюджетная программа______________________________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Подпрограмма_____________________________________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Периодичность: месячная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3157"/>
        <w:gridCol w:w="3215"/>
        <w:gridCol w:w="3275"/>
      </w:tblGrid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ЕБК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всего: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 года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спецификам):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___________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(подпись)  (Фамилия 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(подпись)   (Фамилия 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«___»___________200__г.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