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00f" w14:textId="b19d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15 января 2004 года N 39 "О некоторых вопросах отраслевой системы поощрения"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13 ноября 2008 года N 594. Зарегистрирован в Министерстве юстиции Республики Казахстан 28 ноября 2008 года N 5381. Утратил силу приказом и.о. Министра здравоохранения Республики Казахстан от 10 ноября 2009 года N 689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10.11.2009 N 689 (порядок введения в действие см. </w:t>
      </w:r>
      <w:r>
        <w:rPr>
          <w:rFonts w:ascii="Times New Roman"/>
          <w:b w:val="false"/>
          <w:i w:val="false"/>
          <w:color w:val="000000"/>
          <w:sz w:val="28"/>
        </w:rPr>
        <w:t>п. 11</w:t>
      </w:r>
      <w:r>
        <w:rPr>
          <w:rFonts w:ascii="Times New Roman"/>
          <w:b w:val="false"/>
          <w:i/>
          <w:color w:val="800000"/>
          <w:sz w:val="28"/>
        </w:rPr>
        <w:t>).</w:t>
      </w:r>
      <w:r>
        <w:rPr>
          <w:rFonts w:ascii="Times New Roman"/>
          <w:b/>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 пунктом 14 </w:t>
      </w:r>
      <w:r>
        <w:rPr>
          <w:rFonts w:ascii="Times New Roman"/>
          <w:b w:val="false"/>
          <w:i w:val="false"/>
          <w:color w:val="000000"/>
          <w:sz w:val="28"/>
        </w:rPr>
        <w:t xml:space="preserve">Положения </w:t>
      </w:r>
      <w:r>
        <w:rPr>
          <w:rFonts w:ascii="Times New Roman"/>
          <w:b w:val="false"/>
          <w:i w:val="false"/>
          <w:color w:val="000000"/>
          <w:sz w:val="28"/>
        </w:rPr>
        <w:t xml:space="preserve">о Министерстве здравоохранения Республики Казахстан, утвержденного постановлением Правительства Республики Казахстан от 12 октября 2007 года № 944 "О некоторых вопросах Министерства здравоохранения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Министра здравоохранения Республики Казахстан от 15 января 2004 года № 39 "О некоторых вопросах отраслевой системы поощрения" (зарегистрированный в Реестре государственной регистрации нормативных правовых актов за № 2691, опубликованный в "Юридической газете" от 18 ноября 2005 года № 214-215 (948-949), с изменениями и дополнениями, внесенными в приказ и.о. Министра здравоохранения от 18 августа 2006 года </w:t>
      </w:r>
      <w:r>
        <w:rPr>
          <w:rFonts w:ascii="Times New Roman"/>
          <w:b w:val="false"/>
          <w:i w:val="false"/>
          <w:color w:val="000000"/>
          <w:sz w:val="28"/>
        </w:rPr>
        <w:t xml:space="preserve">№ 357 </w:t>
      </w:r>
      <w:r>
        <w:rPr>
          <w:rFonts w:ascii="Times New Roman"/>
          <w:b w:val="false"/>
          <w:i w:val="false"/>
          <w:color w:val="000000"/>
          <w:sz w:val="28"/>
        </w:rPr>
        <w:t xml:space="preserve">"О внесении изменений и дополнений в приказ Министра здравоохранения от 15 января 2004 года № 39 "О некоторых вопросах отраслевой системы поощрения" (зарегистрированный в Реестре государственной регистрации нормативных правовых актов за № 4374, опубликованный в "Юридической газете" от 22 сентября 2006 года № 170 (1150), от 2 сентября 2007 года </w:t>
      </w:r>
      <w:r>
        <w:rPr>
          <w:rFonts w:ascii="Times New Roman"/>
          <w:b w:val="false"/>
          <w:i w:val="false"/>
          <w:color w:val="000000"/>
          <w:sz w:val="28"/>
        </w:rPr>
        <w:t xml:space="preserve">№ 531 </w:t>
      </w:r>
      <w:r>
        <w:rPr>
          <w:rFonts w:ascii="Times New Roman"/>
          <w:b w:val="false"/>
          <w:i w:val="false"/>
          <w:color w:val="000000"/>
          <w:sz w:val="28"/>
        </w:rPr>
        <w:t xml:space="preserve">"О внесении дополнений в приказ Министра здравоохранения от 15 января 2004 года № 39 "О некоторых вопросах отраслевой системы поощрения" (зарегистрированный в Реестре государственной регистрации нормативных правовых актов 19 сентября 2007 года № 4938, опубликованный в "Юридической газете" от 17 октября 2007 года № 1159 (1362),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9, </w:t>
      </w:r>
      <w:r>
        <w:rPr>
          <w:rFonts w:ascii="Times New Roman"/>
          <w:b w:val="false"/>
          <w:i w:val="false"/>
          <w:color w:val="000000"/>
          <w:sz w:val="28"/>
        </w:rPr>
        <w:t xml:space="preserve">10 </w:t>
      </w:r>
      <w:r>
        <w:rPr>
          <w:rFonts w:ascii="Times New Roman"/>
          <w:b w:val="false"/>
          <w:i w:val="false"/>
          <w:color w:val="000000"/>
          <w:sz w:val="28"/>
        </w:rPr>
        <w:t xml:space="preserve">Правил о порядке поощрения работников системы здравоохранения Республики Казахстан, утвержденных указанным приказом, изложить в следующей редакции: </w:t>
      </w:r>
      <w:r>
        <w:br/>
      </w:r>
      <w:r>
        <w:rPr>
          <w:rFonts w:ascii="Times New Roman"/>
          <w:b w:val="false"/>
          <w:i w:val="false"/>
          <w:color w:val="000000"/>
          <w:sz w:val="28"/>
        </w:rPr>
        <w:t xml:space="preserve">
      "9. Нагрудный знак "Қазақстан Республикасы денсаулық сақтау ісінің үздігі" состоит из подвески и планки. </w:t>
      </w:r>
      <w:r>
        <w:br/>
      </w:r>
      <w:r>
        <w:rPr>
          <w:rFonts w:ascii="Times New Roman"/>
          <w:b w:val="false"/>
          <w:i w:val="false"/>
          <w:color w:val="000000"/>
          <w:sz w:val="28"/>
        </w:rPr>
        <w:t xml:space="preserve">
      Подвеска знака представляет собой неправильный круг диаметром описаной окружности 34 мм, подвеска и планка знака выполнены из металла желтого цвета (латунь). </w:t>
      </w:r>
      <w:r>
        <w:br/>
      </w:r>
      <w:r>
        <w:rPr>
          <w:rFonts w:ascii="Times New Roman"/>
          <w:b w:val="false"/>
          <w:i w:val="false"/>
          <w:color w:val="000000"/>
          <w:sz w:val="28"/>
        </w:rPr>
        <w:t xml:space="preserve">
      Аверс: фон блестящий, буквы и изображения выступающие, матированные. Подвеска в центре на фоне круга, залитого голубой эмалью, помещено рельефное изображение шанырака. Внутри круга расположен круг меньшего размера, фон которого залит эмалью красного цвета и в центре помещено рельефное изображение эмблемы медицины - чаша со змеей. Вокруг изображения по краю знака на фоне залитом белой эмалью надпись на казахском языке "Денсаулық сақтау ісінің үздігі", надписи разделены точками. Снизу расположена надпись "Қазақстан" окаймленная лавровыми ветвями. </w:t>
      </w:r>
      <w:r>
        <w:br/>
      </w:r>
      <w:r>
        <w:rPr>
          <w:rFonts w:ascii="Times New Roman"/>
          <w:b w:val="false"/>
          <w:i w:val="false"/>
          <w:color w:val="000000"/>
          <w:sz w:val="28"/>
        </w:rPr>
        <w:t xml:space="preserve">
      Реверс: фон матированный, буквы выступающие, блестящие. По середине надпись: "Денсаулық сақтау министрлігі". </w:t>
      </w:r>
      <w:r>
        <w:br/>
      </w:r>
      <w:r>
        <w:rPr>
          <w:rFonts w:ascii="Times New Roman"/>
          <w:b w:val="false"/>
          <w:i w:val="false"/>
          <w:color w:val="000000"/>
          <w:sz w:val="28"/>
        </w:rPr>
        <w:t xml:space="preserve">
      Крепление: булавка с визорным замком; </w:t>
      </w:r>
      <w:r>
        <w:br/>
      </w:r>
      <w:r>
        <w:rPr>
          <w:rFonts w:ascii="Times New Roman"/>
          <w:b w:val="false"/>
          <w:i w:val="false"/>
          <w:color w:val="000000"/>
          <w:sz w:val="28"/>
        </w:rPr>
        <w:t xml:space="preserve">
      10. Лицам, награжденным нагрудным знаком "Қазақстан Республикасы денсаулық сақтау ісінің үздігі" выдается удостоверение установленного образца согласно приложению 3 к настоящим Правилам; </w:t>
      </w:r>
      <w:r>
        <w:br/>
      </w:r>
      <w:r>
        <w:rPr>
          <w:rFonts w:ascii="Times New Roman"/>
          <w:b w:val="false"/>
          <w:i w:val="false"/>
          <w:color w:val="000000"/>
          <w:sz w:val="28"/>
        </w:rPr>
        <w:t xml:space="preserve">
      Удостоверение состоит из двух листов с твердой обложкой голубого цвета. На корочке имеется Герб Республики Казахстан и надписи: "Қазақстан Республикасының Денсаулық сақтау министрлігі", "Министерство здравоохранения Республики Казахстан", "Куәлік", "Удостоверение". </w:t>
      </w:r>
      <w:r>
        <w:br/>
      </w:r>
      <w:r>
        <w:rPr>
          <w:rFonts w:ascii="Times New Roman"/>
          <w:b w:val="false"/>
          <w:i w:val="false"/>
          <w:color w:val="000000"/>
          <w:sz w:val="28"/>
        </w:rPr>
        <w:t xml:space="preserve">
      На внутренней стороне левого листа имеется рисунок нагрудного знака, ниже надпись следующего содержания: </w:t>
      </w:r>
      <w:r>
        <w:br/>
      </w:r>
      <w:r>
        <w:rPr>
          <w:rFonts w:ascii="Times New Roman"/>
          <w:b w:val="false"/>
          <w:i w:val="false"/>
          <w:color w:val="000000"/>
          <w:sz w:val="28"/>
        </w:rPr>
        <w:t xml:space="preserve">
      № ___ куәлік, удостоверение № ___; На внутренней стороне правого листа имеются следующие надписи: </w:t>
      </w:r>
      <w:r>
        <w:br/>
      </w:r>
      <w:r>
        <w:rPr>
          <w:rFonts w:ascii="Times New Roman"/>
          <w:b w:val="false"/>
          <w:i w:val="false"/>
          <w:color w:val="000000"/>
          <w:sz w:val="28"/>
        </w:rPr>
        <w:t xml:space="preserve">
      фамилия, имя, отчество награждаемого; </w:t>
      </w:r>
      <w:r>
        <w:br/>
      </w:r>
      <w:r>
        <w:rPr>
          <w:rFonts w:ascii="Times New Roman"/>
          <w:b w:val="false"/>
          <w:i w:val="false"/>
          <w:color w:val="000000"/>
          <w:sz w:val="28"/>
        </w:rPr>
        <w:t xml:space="preserve">
      по центру листа надпись следующего содержания: </w:t>
      </w:r>
      <w:r>
        <w:br/>
      </w:r>
      <w:r>
        <w:rPr>
          <w:rFonts w:ascii="Times New Roman"/>
          <w:b w:val="false"/>
          <w:i w:val="false"/>
          <w:color w:val="000000"/>
          <w:sz w:val="28"/>
        </w:rPr>
        <w:t xml:space="preserve">
      Қазақстан Республикасы халқының денсаулығын сақтау ісіне сіңірген айрықша еңбегі үшін омырауға тағатын "Қазақстан Республикасы денсаулық сақтау ісінің үздігі" белгісімен марапатталғаны туралы осы куәлік берілді" </w:t>
      </w:r>
      <w:r>
        <w:br/>
      </w:r>
      <w:r>
        <w:rPr>
          <w:rFonts w:ascii="Times New Roman"/>
          <w:b w:val="false"/>
          <w:i w:val="false"/>
          <w:color w:val="000000"/>
          <w:sz w:val="28"/>
        </w:rPr>
        <w:t xml:space="preserve">
      "Настоящее удостоверение выдано в том, что он (она) награжден (а) нагрудным знаком "Қазақстан Республикасы денсаулық сақтау ісінің үздігі" за особые заслуги в деле охраны здоровья населения Республики Казахстан". </w:t>
      </w:r>
      <w:r>
        <w:br/>
      </w:r>
      <w:r>
        <w:rPr>
          <w:rFonts w:ascii="Times New Roman"/>
          <w:b w:val="false"/>
          <w:i w:val="false"/>
          <w:color w:val="000000"/>
          <w:sz w:val="28"/>
        </w:rPr>
        <w:t xml:space="preserve">
      Министр ___________; </w:t>
      </w:r>
      <w:r>
        <w:br/>
      </w:r>
      <w:r>
        <w:rPr>
          <w:rFonts w:ascii="Times New Roman"/>
          <w:b w:val="false"/>
          <w:i w:val="false"/>
          <w:color w:val="000000"/>
          <w:sz w:val="28"/>
        </w:rPr>
        <w:t xml:space="preserve">
      "день" месяц год награждения"". </w:t>
      </w:r>
      <w:r>
        <w:br/>
      </w:r>
      <w:r>
        <w:rPr>
          <w:rFonts w:ascii="Times New Roman"/>
          <w:b w:val="false"/>
          <w:i w:val="false"/>
          <w:color w:val="000000"/>
          <w:sz w:val="28"/>
        </w:rPr>
        <w:t>
</w:t>
      </w:r>
      <w:r>
        <w:rPr>
          <w:rFonts w:ascii="Times New Roman"/>
          <w:b w:val="false"/>
          <w:i w:val="false"/>
          <w:color w:val="000000"/>
          <w:sz w:val="28"/>
        </w:rPr>
        <w:t xml:space="preserve">
      2. Руководителям управлений здравоохранения областей и городов Алматы, Астаны, республиканских организаций здравоохранения принять к руководству настоящий приказ. </w:t>
      </w:r>
      <w:r>
        <w:br/>
      </w:r>
      <w:r>
        <w:rPr>
          <w:rFonts w:ascii="Times New Roman"/>
          <w:b w:val="false"/>
          <w:i w:val="false"/>
          <w:color w:val="000000"/>
          <w:sz w:val="28"/>
        </w:rPr>
        <w:t>
</w:t>
      </w:r>
      <w:r>
        <w:rPr>
          <w:rFonts w:ascii="Times New Roman"/>
          <w:b w:val="false"/>
          <w:i w:val="false"/>
          <w:color w:val="000000"/>
          <w:sz w:val="28"/>
        </w:rPr>
        <w:t xml:space="preserve">
      3. Департаменту развития науки и человеческих ресурсов (Хамзина Н.К.) направить настоящий приказ на государственную регистрацию в Министерство юстиции Республики Казахстан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 Департаменту правовой работы и государственных закупок (Малгаждарова Б.Т.) обеспечить официальное опубликование настоящего приказа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вице-министра здравоохранения Республики Казахстан Омарова К.Т. </w:t>
      </w:r>
      <w:r>
        <w:br/>
      </w:r>
      <w:r>
        <w:rPr>
          <w:rFonts w:ascii="Times New Roman"/>
          <w:b w:val="false"/>
          <w:i w:val="false"/>
          <w:color w:val="000000"/>
          <w:sz w:val="28"/>
        </w:rPr>
        <w:t>
</w:t>
      </w:r>
      <w:r>
        <w:rPr>
          <w:rFonts w:ascii="Times New Roman"/>
          <w:b w:val="false"/>
          <w:i w:val="false"/>
          <w:color w:val="000000"/>
          <w:sz w:val="28"/>
        </w:rPr>
        <w:t xml:space="preserve">
      6.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А. Дерновой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