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892f" w14:textId="5678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21 апреля 2003 года № 138 "Об утверждении типовых договоров о пенсионном обеспечении за счет обязательных, добровольных и добровольных профессиональных пенсионных взносов"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N 169. Зарегистрировано в Министерстве юстиции Республики Казахстан 11 декабря 2008 года N 5400. Утратило силу постановлением Правления Агентства Республики Казахстан по регулированию и надзору финансового рынка и финансовых организаций от 27 февраля 2009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фин. рынка и фин. организаций от 27.02.2009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прозрачности деятельности накопительных пенсионных фондов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21 апреля 2003 года №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(зарегистрированное в Реестре государственной регистрации нормативных правовых актов под № 2345),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12 апреля 2004 года № 113 "О внесении изменений и дополнений в постановление Правления Национального Банка Республики Казахстан от 21 апреля 2003 года № 138 "Об утверждении типовых пенсионных договоров о пенсионном обеспечении за счет обязательных, добровольных и добровольных профессиональных пенсионных взносов", зарегистрированное в Министерстве юстиции Республики Казахстан под № 2345" (зарегистрированным в Реестре государственной регистрации нормативных правовых актов под № 2860, опубликованным в 2004 году в Бюллетене нормативных правовых актов центральных исполнительных и иных государственных органов Республики Казахстан № 29-32, ст. 974, 16 сентября 2005 года в газете "Юридическая газета" № 170-171 (904-905)),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октября 2004 года № 306 "О внесении изменения в постановление Правления Национального Банка Республики Казахстан от 21 апреля 2003 года № 138 "Об утверждении типовых пенсионных договоров о пенсионном обеспечении за счет обязательных, добровольных и добровольных профессиональных пенсионных взносов", зарегистрированное в Министерстве юстиции Республики Казахстан под № 2345" (зарегистрированным в Реестре государственной регистрации нормативных правовых актов под № 3229, опубликованным в 2005 году в Бюллетене нормативных правовых актов центральных исполнительных и иных государственных органов Республики Казахстан № 9-13, ст. 41),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28 мая 2005 года № 166 "О внесении изменений в постановление Правления Национального Банка Республики Казахстан от 21 апреля 2003 года №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(зарегистрированным в Реестре государственной регистрации нормативных правовых актов под № 3721),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26 ноября 2005 года № 416 "О внесении изменений и дополнений в постановление Правления Национального Банка Республики Казахстан от 21 апреля 2003 года № 138 "Об утверждении типовых договоров о пенсионном обеспечении за счет обязательных, добровольных и добровольных профессиональных пенсионных взносов" и определении объема информации об акционерах накопительного пенсионного фонда, организации, осуществляющей инвестиционное управление пенсионными активами, и банка-кастодиана" (зарегистрированным в Реестре государственной регистрации нормативных правовых актов под № 3986, опубликованным 20 января 2006 года в газете "Юридическая газета" № 8-9 (988-989)),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марта 2006 года № 70 "О внесении дополнений и изменений в постановление Правления Национального Банка Республики Казахстан от 21 апреля 2003 года №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(зарегистрированным в Реестре государственной регистрации нормативных правовых актов под № 4212),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обязательных пенсионных взносов: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предоставлять по заявлению Вкладчика/Получателя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пенсионных взносов (для Вкладчика, являющегося физическим лицом):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предоставлять по заявлению Вкладчика/Получателя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Типовом договоре </w:t>
      </w:r>
      <w:r>
        <w:rPr>
          <w:rFonts w:ascii="Times New Roman"/>
          <w:b w:val="false"/>
          <w:i w:val="false"/>
          <w:color w:val="000000"/>
          <w:sz w:val="28"/>
        </w:rPr>
        <w:t>
 о пенсионном обеспечении за счет добровольных пенсионных взносов в пользу третьего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предоставлять по заявлению Вкладчика и 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инвестиции в данные ценные бумаги к общей сумме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профессиональных пенсионных взносов: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предоставлять по заявлению Получателя информацию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публиковать в средствах массовой информации Республики Казахстан сведения о структуре инвестиционного портфеля Фонда с указанием наименования и количества ценных бумаг, а также процентного соотношения размера инвестиций в данные ценные бумаги к общей сумме пенсионных активов Фонда;".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накопительных пенсионных фондов, Объединения юридических лиц "Ассоциация финансистов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