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c1133" w14:textId="03c11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"Об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декабря 2008 года N 236. Зарегистрировано в Министерстве юстиции Республики Казахстан 5 февраля 2009 года N 5530. Утратило силу постановлением Правления Национального Банка Республики Казахстан от 22 октября 2014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Вниманию пользователей!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вводится в действие по истечении четырнадцати дней со дня его государственной регистрации в Министерстве юстиции РК, за исключением абзацев девятого, одиннадцатого и двенадцатого пункта 1 настоящего постановления, которые вводятся в действие с 01.01.2010 (см.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законодательства Республики Казахстан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61 «Об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держателем» (зарегистрированное в Реестре государственной регистрации нормативных правовых актов под № 4138), с дополнениями и изменениями, внесенными постановлениями Правления Агентства от 12 августа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147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«Об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держателем» (зарегистрированным в Реестре государственной регистрации нормативных правовых актов под № 4364), от 30 марта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74 </w:t>
      </w:r>
      <w:r>
        <w:rPr>
          <w:rFonts w:ascii="Times New Roman"/>
          <w:b w:val="false"/>
          <w:i w:val="false"/>
          <w:color w:val="000000"/>
          <w:sz w:val="28"/>
        </w:rPr>
        <w:t>«О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«Об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держателем»   зарегистрированным в Реестре государственной регистрации нормативных правовых актов под № 4653), от 28 мая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155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и дополнений в некоторые нормативные правовые акты Республики Казахстан по вопросам идентификационных номеров» (зарегистрированным в Реестре государственной регистрации нормативных правовых актов под № 4803, опубликованным в мае-июле 2007 г. в Собрании актов центральных исполнительных и иных центральных государственных органов Республики Казахстан), от 25 июня 2007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171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61 «Об утверждении Правил 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держателем»  (зарегистрированным в Реестре государственной регистрации нормативных правовых актов под № 4843),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профессиональными участниками рынка ценных бумаг, оказывающими услуги номинального держания, сделок с ценными бумагами, оформления и выдачи ими выписки с лицевого счета держателя ценных бумаг и раскрытия информации номинальным держателем,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двенадцатый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«Организация, совмещающая осуществление брокерской 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портфелем, не осуществляет номинальное держание ценных бумаг клиента, с которым заключен договор на управление инвестиционным портфелем, за исключением держателя ценных бумаг инвестиционного фонда, находящегося в инвестиционном управлении у данной организации.»;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 Номинальный держатель осуществляет резервное копирование и хранение электронных данных, составляющих систему учета номинального держания.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Резервное копирование электронных данных, составляющих систему учета номинального держания, осуществляется номинальным держателем ежедневно. Резервные копии подлежат защите от несанкционированного доступа к информации.»;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19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втором, третьем, пятом слова «собственности на ценные бумаги» заменить словами «по ценным бумагам»;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«Регистрация изменения или прекращения прав по ценным бумагам по решению суда осуществляется номинальным держателем на основании исполнительного листа, содержащего все необходимые реквизиты в соответствии с законодательством Республики Казахстан, и отражается в системе учета центрального депозитария. Изменение или прекращение прав по ценным бумагам по решению суда, зарегистрированное номинальным держателем, отражается в системе учета центрального депозитария в день проведения операции по лицевому счету в системе учета номинального держания.»;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«При визуальном несоответствии образца подписи на приказе подписям, указанным в документе, содержащим нотариально засвидетельствованные образцы подписей представителей юридического лица, или документе, удостоверяющем личность физического лица либо его представителя, которые являются стороной сделки, в случае, если приказ не был подписан клиентом в присутствии ответственного работника номинального держателя, номинальный держатель направляет клиенту запрос о подтверждении его намерения совершить действия, указанные в приказе.»;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23-1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«, а также операций, указанных в абзаце первом настоящего пункта»;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номер, дата и время регистрации приказа;»;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«шести месяцев» заменить словами «двенадцати месяцев, если иной срок не установлен договором о номинальном держании с данным клиентом»;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38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«участвующих в проведении общего собрания акционеров,»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форме 3 слова «без смены прав собственности» заменить словами «без смены прав по ценным бумагам».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Казахстан, за исключением абзацев девятого, одиннадцатого и двенадцатого пункта 1 настоящего Постановления, которые вводятся в действие с 1 января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Министерстве юстиции Республики Казахстан настоящего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довести его до сведения заинтересованных подразделений Агентства,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 юридических лиц «Ассоциация финансистов Казахстана».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