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62e7" w14:textId="faa6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26 мая 2008 года № 77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N 243. Зарегистрировано в Министерстве юстиции Республики Казахстан 5 февраля 2009 года N 5532. Утратило силу постановлением Правления Национального Банка Республики Казахстан от 22 октября 2014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Правления Национального Банка РК от 22.10.2014 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26 мая 2008 года № 77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(зарегистрированное в Реестре государственной регистрации нормативных правовых актов под № 5251, опубликованное 15 сентября 2008 года в Собрании актов центральных исполнительных и иных центральных государственных органов Республики Казахстан, № 9)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22 августа 2008 года № 115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мая 2008 года № 77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(зарегистрированное в Реестре государственной регистрации нормативных правовых актов под № 5297),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Аудиторские организации, осуществляющие аудит финансовой отчетности эмитентов, чьи ценные бумаги включаются (допускаются) в официальный список специальной торговой площадки регионального финансового центра города Алматы, соответствуют квалификационным требованиям к аудиторским организациям для допуска финансовых инструментов на специальную торговую площадку регионального финансового центра города Алматы, утвержденным уполномоченным государственным органом по регулированию деятельности регионального финансового центра города Алматы по согласованию с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слова "(за исключением выкупленных) акций" заменить словами "(за исключением выкупленных и обремененных) акций данного типа";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слова "(за исключением выкупленных) акций" заменить словами "(за исключением выкупленных и обремененных) акций данного типа";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слово "каждый" заменить словом "один";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Требования к ценным бумагам и их эмитентам, предусмотренные пунктами 8 и 10 настоящего постановления, не распространяются на Акционерное общество "Фонд национального благосостояния "Самрук-Казына" и выпущенные им долговые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информации, раскрываемой Акционерным обществом "Фонд национального благосостояния "Самрук-Казына", определяется внутренними документами фондовой биржи.";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слова "последний завершенный финансовый год" заменить словами "один из двух завершенных финансовых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Организаторам торгов в течение одного месяца с даты введения настоящего постановления в действие привести свои внутренние документы в соответствие с требованиями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