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0485" w14:textId="dd50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2008 года N 62/10-IV. Зарегистрировано Департаментом юстиции города Астаны 4 мая 2008 года N 530. Утратило силу решением маслихата города Астаны от 31 марта 2009 года N 203/31-IV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31 марта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394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 (Налоговый кодекс)",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4 июля 2005 года за N 398, опубликовано в газетах "Вечерняя Астана" N 102 от 7 июля 2005 года, "Астана хабары" N 91 от 7 июля 2005 года),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9 февраля 2007 года N 342/43-III "О внесении изменения в решение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нормативных правовых актов 1 марта 2007 года за N 463, опубликовано в газетах "Вечерняя Астана" N 44-45 от 13 марта 2007 года, "Астана хабары" N 43-45 от 6 марта 2007 года),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24 мая 2007 года N 383/47-III "О внесении изменений в решение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26 июня 2007 года за N 470, опубликовано в газетах "Астана хабары" N 109 от 3 июля 2007 года, "Вечерняя Астана" N 117 от 6 июля 2007 года)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 "Об установлении ставок фиксированного суммарного налога";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 "В соответствии со статьей 394 Кодекса Республики Казахстан "О налогах и других обязательных платежах в бюджет (Налоговый кодекс)";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 к указанному решению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2 к указанному решению строки с порядковыми номерами 5, 6, 13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 Ж.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 А. Енсегенов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