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54719" w14:textId="ad547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"Оформление актов на право временного землепользования"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12 декабря 2008 года 
№ А-9/557. Зарегистрировано Департаментом юстиции Акмолинской области 19 января 2009 года № 3294. Утратило силу - постановлением акимата Акмолинской области от 2 апреля 2010 года № а-4/103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 Сноска. Утратило силу - постановлением акимата Акмолинской области от 02.04.2010 № а-4/103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статьей 9-1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27 ноября 2000 года «Об административных процедурах»,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июня 2007 года № 561 «Об утверждении реестра государственных услуг, оказываемых физическим и юридическим лицам»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 1. Утвердить прилагаемый Стандарт оказания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услуги «Оформление актов на право временного землепользования».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2. Контроль за исполнением настоящего постановления возложить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заместителя акима области Отарова К.М.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Аким области                                    А. Рау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а-9/ 557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</w:t>
      </w:r>
      <w:r>
        <w:br/>
      </w:r>
      <w:r>
        <w:rPr>
          <w:rFonts w:ascii="Times New Roman"/>
          <w:b/>
          <w:i w:val="false"/>
          <w:color w:val="000000"/>
        </w:rPr>
        <w:t xml:space="preserve">
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 xml:space="preserve">
«Оформление актов на право временного землепользования» 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1. Общие положения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1. Данный Стандарт определяет порядок оказания государственной услуги по оформлению актов на право временного землепользования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(далее – государственная услуга). Акт на право временного землепользования – идентификационный документ, содержащий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идентификационные характеристики земельного участка,необходимые для целей ведения земельного, правового и градостроительного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кадастров.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услуги: частично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 пункта 9 статьи 43 Земельного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20 июня 2003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оказывается государственным учреждением «Управление земельных отношений Акмолинской области» (далее - Управление), государственными учреждениями «Отделами земельных отношений районов, городов Кокшетау, Степногорска» (далее – Отделы). Полное наименование Отделов, место оказания услуг,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электронный адрес и веб-сайты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Юридический адрес государственного учреждения «Управление земельных отношений  Акмолинской области»: Акмолинская область, город Кокшетау, улица Сатпаева 1, корпус «Б», кабинет 245, электронный адрес: uzo_akm@mail.ru.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5. Формой завершения оказываемой государственной услуги является выдача акта на право временного землепользования.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6. Государственная услуга оказывается физическим и юридическим лицам (далее - заявители).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1) срок оказания государственной услуги с момента подачи заявителем необходимых документов – в течение 15 календарных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2) максимально допустимое время ожидания в очереди при сдаче необходимых документов не более 40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3) максимально допустимое время ожидания в очереди при получении документов как результат оказания  государственной  услуги не более 40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Государственная услуга оказывается платно. Оплата производится в соответствии с расценками, утвержденными государственным учреждением «Агентство Республики Казахстан по управлению земельными ресурсами».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9. Полная информация о порядке оказания государственной услуги располагается на официальном сайте www.akmo.kz, информационных стендах Управления и Отделов. Адреса Отделов указаны в приложении 1 к настоящему Стандарту. Стандарт оказания государственной услуги как источник информации опубликовывается в областных газетах «Арқа ажары», «Акмолинская правда».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10. Государственная услуга предоставляется ежедневно с 09.00  до 18.00 часов,  выходные дни - суббота, воскресенье и праздничные дни, перерыв на обед с 13.00 до 14.00 часов. Прием осуществляется в порядке очереди, без предварительной записи и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11. Государственная услуга оказывается в зданиях Управления и Отделов по месту жительства заявителя. Помещения Управления и Отделов имеют залы ожидания, места для заполнения документов оснащаются информационными стендами с указанием перечня необходимых документов и образцами их заполнения, обеспечена безопасность и приемлемые условия для людей с ограниченными физическими возможностями. 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12. Для получения государственной услуги заявителю необходимо представить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1) заявление;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2) решение местного исполнительного органа области, района (города областного значения), акима города районного значения, поселка, аула (села), аульного (сельского) округа о предоставлении права временного землепользования;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3) копию свидетельства налогоплательщика;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4) нотариально заверенные копии учредительных документов (для юридических лиц);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5) копия документа удостоверяющего личность (при наличии доверенности - копия доверенности и наличие удостоверения личности поверенного лица) (для физических лиц);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6) квитанцию об оплате за оформление акта на право временного землепользования.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13. Заявление для получения государственной услуги составляется в произвольной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14. Заявление и необходимые документы сдаются в Управление и Отдел, адреса которых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Юридический адрес государственного учреждения «Управление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земельных отношений  Акмолинской области»: Акмолинская область, город Кокшетау, улица Сатпаева 1, корпус «Б», кабинет 251.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15. Подтверждением сдачи заявителем необходимых документов для получения государственной услуги является талон с указанием даты и времени регистрации, фамилии и инициалы специалиста, принявшего документы.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16. Способ доставки результата оказания  услуги - личное посещение заявителя Управления и Отдела. Адреса Отделов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Юридический адрес государственного учреждения «Управление земельных отношений  Акмолинской области»: Акмолинская область, город Кокшетау, улица Сатпаева 1, корпус «Б», кабинет 251.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17. Основанием для отказа в предоставлении государственной услуги является не предсталение документов указанных в пункте 12 настоящего Стандарта. 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Принципы работы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 18. Деятельность Управления и Отделов основывается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1) соблюдения конституционных прав и свобод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2) законности;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3) вежливости;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4) предоставления исчерпывающей и полной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5) защиты и конфиденциальности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6) обеспечения сохранности документов, которые заявитель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получил в установленные сроки. 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Результаты работы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19. Результаты оказания государственной услуги заявителям измеряются показателями качества и доступности в соответствии с приложением 2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20. Целевые значения показателей качества и доступности государственных услуг, по которым оценивается работа Отделов, оказывающих государственные услуги, ежегодно утверждаются специально созданными рабочими группами. 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Порядок обжалования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21. Разъяснение порядка обжалования действий (бездействий) уполномоченных  должностных лиц, а  также  содействие в подготовке жалобы можно получить у начальников Управления и Отделов. Адреса электронной почты, номера телефонов указаны в приложении 1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Жалобы подаются в Отделы, контактные данные которых указаны в приложении 1 к настоящему Стандарту, в государственное учреждение «Управление земельных отношений Акмолинской области». Наименования государственных органов, адреса электронной почты, должностные лица, которым подается жалоба, указаны в пункте 24  настоящего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 Принятие жалобы подтверждается выдачей заявителю талона с указанием срока и места получения ответа на поданную жалобу, а также контактные данные должностных лиц, у которых можно узнать о ходе ее рассмотрения.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Контактная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24. Контактные данные начальников Отделов, Уравления,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вышестоящей организации: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веб-сайт, адрес электронной почты, юридический адрес, телефон, графики приема граждан начальниками Отделов указаны в приложении 1 к настоящему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государственное учреждение «Управления земельных отношений Акмолинской области»: 020000, Республика Казахстан, город Кокшетау, улица Сатпаева 1, корпус «Б», кабинет 245, адрес электронной почты uzo_akm@mail.ru, телефон 8(7162)253471.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приема начальника Управления: четверг с 16.00 до 18.00;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акимат Акмолинской области: город Кокшетау, улица Абая, 83, веб-сайт www.akmo.kz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По вопросам предоставления государственной услуги заявитель может получить дополнительную информацию в государственном учреждении «Управление земельных отношений Акмолинской области». 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 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 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«Оформление актов на право временного землепользования»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Контактные данные районных (городских) отделов земельных отношений Акмолинской области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2649"/>
        <w:gridCol w:w="3282"/>
        <w:gridCol w:w="2247"/>
        <w:gridCol w:w="4484"/>
      </w:tblGrid>
      <w:tr>
        <w:trPr>
          <w:trHeight w:val="21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(городских)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земельных отношений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адрес,время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приема граждан начальников отделов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Контактный телефон 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адрес,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веб-сайт 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земельных отношений Аккольского района»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 город Акколь,улица Нурмагамбетова,81. График приема граждан: среда,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четверг с 9.00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18.00 часов,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перерыв: с 13.00 до 14.00 часов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-2-25-48 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AAB 2006@ mail.ru,www.akmol.kz </w:t>
            </w:r>
          </w:p>
        </w:tc>
      </w:tr>
      <w:tr>
        <w:trPr>
          <w:trHeight w:val="25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земельных отношений Аршалынского района»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район, село Аршалы,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Ташенова, 47. График приема граждан: понедельник-среда с 9.00 до 18.00 часов, перерыв: с 13.00 до 14.00 часов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8-(71644) -2-13-56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8-(71644)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-2-29-98 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Arshaly_org83@mail.ru,www.akmol.kz </w:t>
            </w:r>
          </w:p>
        </w:tc>
      </w:tr>
      <w:tr>
        <w:trPr>
          <w:trHeight w:val="16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«Отдел земельных отношений Астраханского района»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село Астраханка,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Аль- Фараби, 50. График приема граждан: понедельник-четверг с 9.00 до 18.00 часов, перерыв: с 13.00 до 14.00 часов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8-(71641) -2-37-19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8-(71641) -2-38-65 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Astr_ZM@mail. ru,www.akmol.kz </w:t>
            </w:r>
          </w:p>
        </w:tc>
      </w:tr>
      <w:tr>
        <w:trPr>
          <w:trHeight w:val="1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Государственноеучреждение «Отдел земельных отношений Атбасарского района»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Атбасар,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  Валиханова,9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ежедневно с 9.00 до 18.00 часов, перерыв: с 13.00 до 14.00 часов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-2-43-71 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Atbasar_oko@ mail.ru. www.akmol.kz 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земельных отношений Буландынского района»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район, город Макинск,улица Некрасова 19. График приема граждан: понедельник-четверг с 9.00 до 18.00 часов, перерыв: с 13.00 до 14.00 часов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-2-38-15 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Guzob@ rambler.ru. www.akmol.kz 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земельных отношений Егиндыкольского  района»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район, село  Егиндыколь, улица Победы,6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вторник – четверг с 9.00 до 18.00 часов, перерыв: с 13.00 до 14.00 часов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8-(71642) -2-15-10 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Egindykol_ozsp@mail.ruwww.akmol.kz </w:t>
            </w:r>
          </w:p>
        </w:tc>
      </w:tr>
      <w:tr>
        <w:trPr>
          <w:trHeight w:val="250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земельных отношений Енбекшильдерского района»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город Степняк,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Ленина, 109.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ежедневно с 9.00 до 18.00 часов, перерыв: с 13.00 до 14.00 часов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8-(71639) -2-14-73 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Ozoenbek@mail.ru www.akmol.kz </w:t>
            </w:r>
          </w:p>
        </w:tc>
      </w:tr>
      <w:tr>
        <w:trPr>
          <w:trHeight w:val="25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«Отдел земельных отношений Ерейментауского района»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Ерейментау,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Кунанбаева,  136График приема граждан: четверг с 9.00 до 18.00 часов, перерыв: с 13.00 до 14.00 часов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8-(71633) -2-12-74 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eremen_zem@mail.ru www.akmol.kz </w:t>
            </w:r>
          </w:p>
        </w:tc>
      </w:tr>
      <w:tr>
        <w:trPr>
          <w:trHeight w:val="15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«Отдел земельных отношений Есильского  района»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город Есиль, 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Конаева, 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ежедневно с 9.00 до 18.00 часов, перерыв: с 13.00 до 14.00 часов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8-(71647) -2-16-47 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esilirina@mail.ru www.akmol.kz </w:t>
            </w:r>
          </w:p>
        </w:tc>
      </w:tr>
      <w:tr>
        <w:trPr>
          <w:trHeight w:val="36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земельных отношений Жаксынского района»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Жаксы, улица Дружбы, 3. График приема граждан: вторник с 10 до12 часов, среда 14 до 17 часов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8-(71635) -2-20-11 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Jaks_zem@mail.kz www.akmol.kz </w:t>
            </w:r>
          </w:p>
        </w:tc>
      </w:tr>
      <w:tr>
        <w:trPr>
          <w:trHeight w:val="25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земельных отношений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Жаркаинского района»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город Державинск,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Захарова,16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понедельник - четверг с 9.00 до 18.00 часов, перерыв: с 13.00 до 14.00 часов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8-(71648) -9-23-87 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Akm-jarkain@bk.ru www.akmol.kz 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земельных отношений Зерендинского района»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Зеренда,улица Мира, 81. График приема граждан: ежедневно с 9.00 до 18.00 часов, перерыв: с 13.00 до 14.00 часов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8-(71632) -2-11-87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8-(71632) -2-19-91 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akim_zer @kokshetau.online.kz, www.akmol.kz 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земельных отношений Коргалжынского района»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район, село Коргалжын,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Балгамбаева 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ежедневно с 9.00 до 18.00 часов, перерыв: с 13.00 до 14.00 часов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8-(71637) -2-16-21 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korgakim@mail. kz www.akmol.kz 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земельных отношений Сандыктауского района»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Балкашино,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Аблайхана, 119. График приема граждан: ежедневно с 9.00 до 18.00 часов, перерыв: с 13.00 до 14.00 часов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8-(71640) -9-13-56 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Sond_ akimat@mail.rz www.akmol.kz 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земельных отношений Целиноградского района»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село Акмол, улица Гагарина,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ежедневно с 9.00 до 18.00 часов, перерыв: с 13.00 до 14.00 часов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8-(71651) -3-11-24 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apparat@mail. kz,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www.akmol.kz 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земельных отношений Шортандинского района»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район, поселок Шортанды, улица Абылай – хана, 22. График приема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граждан: ежедневно с 9.00 до 18.00 часов, перерыв: с 13.00 до 14.00 часов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8-(71631) -2-26-40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8-(71631) -2-18-80 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shortandyzem@mail.ru,www.akmol.kz 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земельных отношений Щучинского района»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Щучинский район, город Щучинск,улица  Аблайхана, 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ежедневно с 9.00 до 18.00 часов, перерыв: с 13.00 до 14.00 часов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8-(716-36) -4-22-89 8-(716-36) -4-31-99 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Zem_com@mail.kz,burabau-akimat.kz 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земельных отношений города Степногорск»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  Степногорск, 4 микрорайон, здание № 1. График приема граждан: ежедневно с 9.00 до 18.00 часов, перерыв: с 13.00 до 14.00 часов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8-(71645) -6-17-96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8-(71645) -6-25-12 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Zem.step@mail.ruwww.akmol.kz </w:t>
            </w:r>
          </w:p>
        </w:tc>
      </w:tr>
      <w:tr>
        <w:trPr>
          <w:trHeight w:val="19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земельных отношений город Кокшетау»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Кокшетау,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Абая, 89 График приема граждан: ежедневно с 9.00 до 18.00 часов, перерыв: с 13.00 до 14.00 часов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-5-18-80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8-(7162)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-5-46-79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8-(7162) -5-35-56 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Akimat_kokshetau@mail. ru,http://www.zakupki.akmol.kz </w:t>
            </w:r>
          </w:p>
        </w:tc>
      </w:tr>
    </w:tbl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«Оформление актов на право временного землепользования»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Значения показателей качества и доступности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6"/>
        <w:gridCol w:w="2504"/>
        <w:gridCol w:w="2485"/>
        <w:gridCol w:w="2325"/>
      </w:tblGrid>
      <w:tr>
        <w:trPr>
          <w:trHeight w:val="45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доступности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значениепоказателя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впоследующем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отчетном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</w:tr>
      <w:tr>
        <w:trPr>
          <w:trHeight w:val="45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Своевременность </w:t>
            </w:r>
          </w:p>
        </w:tc>
      </w:tr>
      <w:tr>
        <w:trPr>
          <w:trHeight w:val="45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 установленный срок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момента сдачи документа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</w:tr>
      <w:tr>
        <w:trPr>
          <w:trHeight w:val="45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ожидавших получения услуги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очереди не более 40 минут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Качество </w:t>
            </w:r>
          </w:p>
        </w:tc>
      </w:tr>
      <w:tr>
        <w:trPr>
          <w:trHeight w:val="45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качеством процесса предоставления услуги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</w:tr>
      <w:tr>
        <w:trPr>
          <w:trHeight w:val="45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оформленных документов должностным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лицом (произведенных начислений, расчетов и т.д.)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Доступность </w:t>
            </w:r>
          </w:p>
        </w:tc>
      </w:tr>
      <w:tr>
        <w:trPr>
          <w:trHeight w:val="45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качеством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информацией о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</w:tr>
      <w:tr>
        <w:trPr>
          <w:trHeight w:val="45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и сданных с первого раза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80.4 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75.9 </w:t>
            </w:r>
          </w:p>
        </w:tc>
      </w:tr>
      <w:tr>
        <w:trPr>
          <w:trHeight w:val="45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информации,о которых доступно через Интернет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Процесс обжалования </w:t>
            </w:r>
          </w:p>
        </w:tc>
      </w:tr>
      <w:tr>
        <w:trPr>
          <w:trHeight w:val="45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общему количеству обслуженных потребителей по данному виду услуг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0,008 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 </w:t>
            </w:r>
          </w:p>
        </w:tc>
      </w:tr>
      <w:tr>
        <w:trPr>
          <w:trHeight w:val="45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 и удовлетворенных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установленный срок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</w:tr>
      <w:tr>
        <w:trPr>
          <w:trHeight w:val="45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существующим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порядком обжалования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</w:tr>
      <w:tr>
        <w:trPr>
          <w:trHeight w:val="45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сроками обжалования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Вежливость </w:t>
            </w:r>
          </w:p>
        </w:tc>
      </w:tr>
      <w:tr>
        <w:trPr>
          <w:trHeight w:val="45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вежливостью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персонала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