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dacc" w14:textId="084d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городе Степногорске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18 апреля 2008 года N а-4/154 и решение Степногорского городского маслихата Акмолинской области 18 апреля 2008 года N 4С-5/8. Зарегистрировано Управлением юстиции города Степногорска Акмолинской области 20 мая 2008 года N 1-2-89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года, на основании письма акима города от 27 февраля 2008 года № 03-20/349 и согласно решению городской комиссии по языковой политике и ономастике от 20  февраля 2008 года Степногорский акимат 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городе Степногорске: улицу «Коммунальная» на улицу «Достық», улицу «Комсомольская» на улицу «Жастар».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города Степногорска.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после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Г.Копеева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