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13cc" w14:textId="31013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25 декабря 2008 года № 86/15-4. Зарегистрировано Управлением юстиции Целиноградского района Акмолинской области 8 января 2009 года № 1-17-79. Утратило силу - решением Целиноградского районного маслихата Акмолинской области от 9 апреля 2010 года № 185/27-4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    Сноска. Утратило силу - решением Целиноградского районного маслихата Акмолинской области от 09.04.2010 № 185/27-4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24 апреля 2004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5 949 498,7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375 934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13 847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479 762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официальных трансфертов – 5 079 955,7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5 990 312,6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Целиноградского районного маслихата Акмолинской области от 08.04.2009 </w:t>
      </w:r>
      <w:r>
        <w:rPr>
          <w:rFonts w:ascii="Times New Roman"/>
          <w:b w:val="false"/>
          <w:i w:val="false"/>
          <w:color w:val="000000"/>
          <w:sz w:val="28"/>
        </w:rPr>
        <w:t>№ 105/18-4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12000 тысяч тенге, в том числе: приобретение финансовых активов – 12000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- 52813,9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-52205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 с изменениями, внесенными решениями Целиноградского районного маслихата Акмолинской области от 25.02.2009</w:t>
      </w:r>
      <w:r>
        <w:rPr>
          <w:rFonts w:ascii="Times New Roman"/>
          <w:b w:val="false"/>
          <w:i w:val="false"/>
          <w:color w:val="ff0000"/>
          <w:sz w:val="28"/>
        </w:rPr>
        <w:t xml:space="preserve"> № </w:t>
      </w:r>
      <w:r>
        <w:rPr>
          <w:rFonts w:ascii="Times New Roman"/>
          <w:b w:val="false"/>
          <w:i w:val="false"/>
          <w:color w:val="000000"/>
          <w:sz w:val="28"/>
        </w:rPr>
        <w:t>99/17-4;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08.04.2009 </w:t>
      </w:r>
      <w:r>
        <w:rPr>
          <w:rFonts w:ascii="Times New Roman"/>
          <w:b w:val="false"/>
          <w:i w:val="false"/>
          <w:color w:val="000000"/>
          <w:sz w:val="28"/>
        </w:rPr>
        <w:t>№ 105/18-4</w:t>
      </w:r>
      <w:r>
        <w:rPr>
          <w:rFonts w:ascii="Times New Roman"/>
          <w:b w:val="false"/>
          <w:i w:val="false"/>
          <w:color w:val="ff0000"/>
          <w:sz w:val="28"/>
        </w:rPr>
        <w:t>,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29.04.2009 </w:t>
      </w:r>
      <w:r>
        <w:rPr>
          <w:rFonts w:ascii="Times New Roman"/>
          <w:b w:val="false"/>
          <w:i w:val="false"/>
          <w:color w:val="000000"/>
          <w:sz w:val="28"/>
        </w:rPr>
        <w:t>№ 116/19-4</w:t>
      </w:r>
      <w:r>
        <w:rPr>
          <w:rFonts w:ascii="Times New Roman"/>
          <w:b w:val="false"/>
          <w:i w:val="false"/>
          <w:color w:val="ff0000"/>
          <w:sz w:val="28"/>
        </w:rPr>
        <w:t>,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22.07.2009 </w:t>
      </w:r>
      <w:r>
        <w:rPr>
          <w:rFonts w:ascii="Times New Roman"/>
          <w:b w:val="false"/>
          <w:i w:val="false"/>
          <w:color w:val="000000"/>
          <w:sz w:val="28"/>
        </w:rPr>
        <w:t>№ 135/21-4</w:t>
      </w:r>
      <w:r>
        <w:rPr>
          <w:rFonts w:ascii="Times New Roman"/>
          <w:b w:val="false"/>
          <w:i w:val="false"/>
          <w:color w:val="ff0000"/>
          <w:sz w:val="28"/>
        </w:rPr>
        <w:t>,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01.10.2009 </w:t>
      </w:r>
      <w:r>
        <w:rPr>
          <w:rFonts w:ascii="Times New Roman"/>
          <w:b w:val="false"/>
          <w:i w:val="false"/>
          <w:color w:val="000000"/>
          <w:sz w:val="28"/>
        </w:rPr>
        <w:t>№ 144/22-4</w:t>
      </w:r>
      <w:r>
        <w:rPr>
          <w:rFonts w:ascii="Times New Roman"/>
          <w:b w:val="false"/>
          <w:i w:val="false"/>
          <w:color w:val="ff0000"/>
          <w:sz w:val="28"/>
        </w:rPr>
        <w:t>,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28.10.2009 </w:t>
      </w:r>
      <w:r>
        <w:rPr>
          <w:rFonts w:ascii="Times New Roman"/>
          <w:b w:val="false"/>
          <w:i w:val="false"/>
          <w:color w:val="000000"/>
          <w:sz w:val="28"/>
        </w:rPr>
        <w:t>№ 148/23-4</w:t>
      </w:r>
      <w:r>
        <w:rPr>
          <w:rFonts w:ascii="Times New Roman"/>
          <w:b w:val="false"/>
          <w:i w:val="false"/>
          <w:color w:val="ff0000"/>
          <w:sz w:val="28"/>
        </w:rPr>
        <w:t xml:space="preserve">, 20.11.2009 </w:t>
      </w:r>
      <w:r>
        <w:rPr>
          <w:rFonts w:ascii="Times New Roman"/>
          <w:b w:val="false"/>
          <w:i w:val="false"/>
          <w:color w:val="000000"/>
          <w:sz w:val="28"/>
        </w:rPr>
        <w:t>№ 161/24-4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районного бюджета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 источника выплаты и с физических лиц, осуществляющих деятельность по разовым талонам;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индивидуальных предпринимателей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 на 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сборов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лицензионного сбора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сборов за государственную регистрацию механических транспортных средств и прицепов;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сборов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размещение наружной (визуальной) рекламы в полосе отвода автомобильных дорог общего пользования районного значения и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пошлины, кроме консульского сбора и государственных пошлин, зачисляемых в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штрафов, пени, санкции, взыскания, налагаемые государственными учреждениями, финансируемыми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неналоговых поступлений в бюджет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государственного имущества, закрепленного за государственными учреждениями;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земли и нематериальных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поступлений официальных трансфертов в бюджет района из республиканского и областного бюджетов,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целевых текущих трансфертов;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целевых трансфертов на развитие;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целевые текущие трансферты:       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1849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ежемесячного государственного пособия на детей до 18 лет в сумме 4329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в сумме 3 271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вновь вводимых объектов образования в сумме  39883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7 946,1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основного среднего и общего среднего образования в сумме 10 749,6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на капитальный, текущий ремонт объектов образования в рамках реализации стратегии региональной занятости и переподготовки кадров в сумме 39 106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в сумме 25 514,8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помощи участникам и инвалидам Великой отечественной войны на расходы за коммунальные услуги в сумме 796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в сумме 37 485,2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помощи студентам из малообеспеченных семей на оплату за учебу в сумме 69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на расширение программы социальных рабочих мест и молодежной практики в сумме 14 850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и содержание автомобильных дорог районного значения, улиц населенных пунктов в рамках реализации стратегии региональной занятости и переподготовки кадров в сумме 40 000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Целиноградского районного маслихата Акмолинской области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29.04.2009 </w:t>
      </w:r>
      <w:r>
        <w:rPr>
          <w:rFonts w:ascii="Times New Roman"/>
          <w:b w:val="false"/>
          <w:i w:val="false"/>
          <w:color w:val="000000"/>
          <w:sz w:val="28"/>
        </w:rPr>
        <w:t>№ 116/19-4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22.07.2009 </w:t>
      </w:r>
      <w:r>
        <w:rPr>
          <w:rFonts w:ascii="Times New Roman"/>
          <w:b w:val="false"/>
          <w:i w:val="false"/>
          <w:color w:val="000000"/>
          <w:sz w:val="28"/>
        </w:rPr>
        <w:t>№ 135/21-4</w:t>
      </w:r>
      <w:r>
        <w:rPr>
          <w:rFonts w:ascii="Times New Roman"/>
          <w:b w:val="false"/>
          <w:i w:val="false"/>
          <w:color w:val="ff0000"/>
          <w:sz w:val="28"/>
        </w:rPr>
        <w:t>,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28.10.2009 </w:t>
      </w:r>
      <w:r>
        <w:rPr>
          <w:rFonts w:ascii="Times New Roman"/>
          <w:b w:val="false"/>
          <w:i w:val="false"/>
          <w:color w:val="000000"/>
          <w:sz w:val="28"/>
        </w:rPr>
        <w:t>№ 148/23-4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 xml:space="preserve">20.11.2009 </w:t>
      </w:r>
      <w:r>
        <w:rPr>
          <w:rFonts w:ascii="Times New Roman"/>
          <w:b w:val="false"/>
          <w:i w:val="false"/>
          <w:color w:val="000000"/>
          <w:sz w:val="28"/>
        </w:rPr>
        <w:t>№ 161/24-4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целевые трансферты на развитие: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детского сада на 320 мест в ауле Акмол в сумме 255999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водопроводных сетей и сооружений в селе Кощи в сумме 182890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села Кощи, как города-спутника Астаны, в сумме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3 560 205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 обустройство инженерно-коммуникационной инфраструктуры в сумме 97 244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выполнение проектных, сметных, изыскательных работ и надзора за строительством, в целях реализации отраслевого проекта «Водоснабжение и канализация сельских территорий» в селе Отаутускен в сумме 239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уставного капитала государственных коммунальных предприятий в сумме 12000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решениями Целиноградского районного маслихата Акмолинско областиот 25.02.2009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</w:t>
      </w:r>
      <w:r>
        <w:rPr>
          <w:rFonts w:ascii="Times New Roman"/>
          <w:b w:val="false"/>
          <w:i w:val="false"/>
          <w:color w:val="000000"/>
          <w:sz w:val="28"/>
        </w:rPr>
        <w:t>99/17-4;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08.04.2009 </w:t>
      </w:r>
      <w:r>
        <w:rPr>
          <w:rFonts w:ascii="Times New Roman"/>
          <w:b w:val="false"/>
          <w:i w:val="false"/>
          <w:color w:val="000000"/>
          <w:sz w:val="28"/>
        </w:rPr>
        <w:t>№ 105/18-4;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29.04.2009 </w:t>
      </w:r>
      <w:r>
        <w:rPr>
          <w:rFonts w:ascii="Times New Roman"/>
          <w:b w:val="false"/>
          <w:i w:val="false"/>
          <w:color w:val="000000"/>
          <w:sz w:val="28"/>
        </w:rPr>
        <w:t>№ 116/19-4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22.07.2009 </w:t>
      </w:r>
      <w:r>
        <w:rPr>
          <w:rFonts w:ascii="Times New Roman"/>
          <w:b w:val="false"/>
          <w:i w:val="false"/>
          <w:color w:val="000000"/>
          <w:sz w:val="28"/>
        </w:rPr>
        <w:t>№ 135/21-4;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28.10.2009 </w:t>
      </w:r>
      <w:r>
        <w:rPr>
          <w:rFonts w:ascii="Times New Roman"/>
          <w:b w:val="false"/>
          <w:i w:val="false"/>
          <w:color w:val="000000"/>
          <w:sz w:val="28"/>
        </w:rPr>
        <w:t>№ 148/23-4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 xml:space="preserve">20.11.2009 </w:t>
      </w:r>
      <w:r>
        <w:rPr>
          <w:rFonts w:ascii="Times New Roman"/>
          <w:b w:val="false"/>
          <w:i w:val="false"/>
          <w:color w:val="000000"/>
          <w:sz w:val="28"/>
        </w:rPr>
        <w:t>№ 161/24-4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«Учесть, что в районном бюджете на 2009 год в установленном законодательством порядке использованы свободные остатки бюджетных средств, образовавшиеся на 1 января 2009 года, в сумме 608,9 тысяч тенге на возврат неиспользованных (недоиспользованных) целевых трансфертов, выделенных из республиканского и областного бюджета в 2008 году в сумме 894,7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на развитие человеческого капитала в рамках электронного правительства - 858,2 тысяч тенге, на строительство детского сада в ауле Акмол - 30 тысяч тенге, на развитие и обустройство инженерно- коммуникационной инфраструктуры  - 0,7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на оказание социальной помощи участникам и инвалидам Великой отечественной войны на расходы за коммунальные услуги - 5,8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4-1 решением Целиноградского районного маслихата Акмолинской области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08.04.2009 </w:t>
      </w:r>
      <w:r>
        <w:rPr>
          <w:rFonts w:ascii="Times New Roman"/>
          <w:b w:val="false"/>
          <w:i w:val="false"/>
          <w:color w:val="000000"/>
          <w:sz w:val="28"/>
        </w:rPr>
        <w:t>№ 105/18-4.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кредит на строительство и приобретение жилья по нулевой ставке вознаграждения (интереса) в соответствии с Государственной программой жилищного строительства в Республике Казахстан на 2008-2010 годы в сумме 52205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5 с изменениями, внесенными решениями Целиноградского районного маслихата Акмолинской области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08.04.2009 </w:t>
      </w:r>
      <w:r>
        <w:rPr>
          <w:rFonts w:ascii="Times New Roman"/>
          <w:b w:val="false"/>
          <w:i w:val="false"/>
          <w:color w:val="000000"/>
          <w:sz w:val="28"/>
        </w:rPr>
        <w:t>№ 105/18-4.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составе расходов районного бюджета на 2009 год предусмотреть доплаты в размере 25 процентов от окладов и тарифных ставок специалистам, проживающим и работающим в сельской местности, районных организаций образования, социального обеспечения, культуры и спорта, финансируемых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Целиноградского районного маслихата Акмолинской области от 08.04.2009 </w:t>
      </w:r>
      <w:r>
        <w:rPr>
          <w:rFonts w:ascii="Times New Roman"/>
          <w:b w:val="false"/>
          <w:i w:val="false"/>
          <w:color w:val="000000"/>
          <w:sz w:val="28"/>
        </w:rPr>
        <w:t>№ 105/18-4.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8. Утвердить перечень бюджетных программ развития районного бюджета на 2009 год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районных бюджетных программ, не подлежащих секвестру в процессе исполнения районного бюджета на 2009 год, согласно приложению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бюджетных программ по администраторам аппаратов акимов сельских округов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Решение вступает в силу со дня государственной регистрации в Управлении юстиции Целиноградского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Решение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районного маслихата                            Ж.Жылкибаев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районного маслихата                            Б. Мажренов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Целиноградского района                    М.Мынжанов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налогового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по Целиноградскому району                      И.Рзаев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86/15-4  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Целиноградского районного маслихата Акмолинской области от от 20.11.2009 </w:t>
      </w:r>
      <w:r>
        <w:rPr>
          <w:rFonts w:ascii="Times New Roman"/>
          <w:b w:val="false"/>
          <w:i w:val="false"/>
          <w:color w:val="ff0000"/>
          <w:sz w:val="28"/>
        </w:rPr>
        <w:t>№ 161/24-4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765"/>
        <w:gridCol w:w="786"/>
        <w:gridCol w:w="829"/>
        <w:gridCol w:w="7936"/>
        <w:gridCol w:w="2376"/>
      </w:tblGrid>
      <w:tr>
        <w:trPr>
          <w:trHeight w:val="27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5 949 498,7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375 934,0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19 754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19 754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212 724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212 724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121 516,0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76 022,5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26 987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17 541,5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18 100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7 595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8 656</w:t>
            </w:r>
          </w:p>
        </w:tc>
      </w:tr>
      <w:tr>
        <w:trPr>
          <w:trHeight w:val="76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соверщение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13 847</w:t>
            </w:r>
          </w:p>
        </w:tc>
      </w:tr>
      <w:tr>
        <w:trPr>
          <w:trHeight w:val="109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13 106</w:t>
            </w:r>
          </w:p>
        </w:tc>
      </w:tr>
      <w:tr>
        <w:trPr>
          <w:trHeight w:val="102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13 106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479 762</w:t>
            </w:r>
          </w:p>
        </w:tc>
      </w:tr>
      <w:tr>
        <w:trPr>
          <w:trHeight w:val="51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</w:p>
        </w:tc>
      </w:tr>
      <w:tr>
        <w:trPr>
          <w:trHeight w:val="51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207 762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207 762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5 079 955,7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5 079 955,7</w:t>
            </w:r>
          </w:p>
        </w:tc>
      </w:tr>
      <w:tr>
        <w:trPr>
          <w:trHeight w:val="27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5 079 955,7</w:t>
            </w:r>
          </w:p>
        </w:tc>
      </w:tr>
      <w:tr>
        <w:trPr>
          <w:trHeight w:val="27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Пф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II Затраты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5 990 312,6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156 459,9</w:t>
            </w:r>
          </w:p>
        </w:tc>
      </w:tr>
      <w:tr>
        <w:trPr>
          <w:trHeight w:val="51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144 262,9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10 245</w:t>
            </w:r>
          </w:p>
        </w:tc>
      </w:tr>
      <w:tr>
        <w:trPr>
          <w:trHeight w:val="3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10 245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33 935,6</w:t>
            </w:r>
          </w:p>
        </w:tc>
      </w:tr>
      <w:tr>
        <w:trPr>
          <w:trHeight w:val="37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33 935,6</w:t>
            </w:r>
          </w:p>
        </w:tc>
      </w:tr>
      <w:tr>
        <w:trPr>
          <w:trHeight w:val="51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100 082,3</w:t>
            </w:r>
          </w:p>
        </w:tc>
      </w:tr>
      <w:tr>
        <w:trPr>
          <w:trHeight w:val="5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100 082,3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6 412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5 679,3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732,7</w:t>
            </w:r>
          </w:p>
        </w:tc>
      </w:tr>
      <w:tr>
        <w:trPr>
          <w:trHeight w:val="51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5 785</w:t>
            </w:r>
          </w:p>
        </w:tc>
      </w:tr>
      <w:tr>
        <w:trPr>
          <w:trHeight w:val="36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 планирования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5 785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1 424 088,7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72 871,0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72 871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общее образование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1 039 064,7</w:t>
            </w:r>
          </w:p>
        </w:tc>
      </w:tr>
      <w:tr>
        <w:trPr>
          <w:trHeight w:val="51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</w:p>
        </w:tc>
      </w:tr>
      <w:tr>
        <w:trPr>
          <w:trHeight w:val="51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1 033 411,7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1 033 411,7</w:t>
            </w:r>
          </w:p>
        </w:tc>
      </w:tr>
      <w:tr>
        <w:trPr>
          <w:trHeight w:val="34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312 153,0</w:t>
            </w:r>
          </w:p>
        </w:tc>
      </w:tr>
      <w:tr>
        <w:trPr>
          <w:trHeight w:val="34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7 802</w:t>
            </w:r>
          </w:p>
        </w:tc>
      </w:tr>
      <w:tr>
        <w:trPr>
          <w:trHeight w:val="5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9 246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электронного правительства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39 106,0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39 106,0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255 999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255 999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83 438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69 320</w:t>
            </w:r>
          </w:p>
        </w:tc>
      </w:tr>
      <w:tr>
        <w:trPr>
          <w:trHeight w:val="51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69 320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27 763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4 313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51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4 047</w:t>
            </w:r>
          </w:p>
        </w:tc>
      </w:tr>
      <w:tr>
        <w:trPr>
          <w:trHeight w:val="51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12 211</w:t>
            </w:r>
          </w:p>
        </w:tc>
      </w:tr>
      <w:tr>
        <w:trPr>
          <w:trHeight w:val="2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 инвалидов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15 939</w:t>
            </w:r>
          </w:p>
        </w:tc>
      </w:tr>
      <w:tr>
        <w:trPr>
          <w:trHeight w:val="102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3 342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14 118</w:t>
            </w:r>
          </w:p>
        </w:tc>
      </w:tr>
      <w:tr>
        <w:trPr>
          <w:trHeight w:val="51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14 118</w:t>
            </w:r>
          </w:p>
        </w:tc>
      </w:tr>
      <w:tr>
        <w:trPr>
          <w:trHeight w:val="3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13 858</w:t>
            </w:r>
          </w:p>
        </w:tc>
      </w:tr>
      <w:tr>
        <w:trPr>
          <w:trHeight w:val="51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3 874 966,7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3 751 476,0</w:t>
            </w:r>
          </w:p>
        </w:tc>
      </w:tr>
      <w:tr>
        <w:trPr>
          <w:trHeight w:val="5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724,0</w:t>
            </w:r>
          </w:p>
        </w:tc>
      </w:tr>
      <w:tr>
        <w:trPr>
          <w:trHeight w:val="5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надобности связанное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сохраниение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3 750 506</w:t>
            </w:r>
          </w:p>
        </w:tc>
      </w:tr>
      <w:tr>
        <w:trPr>
          <w:trHeight w:val="51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68 137</w:t>
            </w:r>
          </w:p>
        </w:tc>
      </w:tr>
      <w:tr>
        <w:trPr>
          <w:trHeight w:val="51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3 682 369</w:t>
            </w:r>
          </w:p>
        </w:tc>
      </w:tr>
      <w:tr>
        <w:trPr>
          <w:trHeight w:val="2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117 995</w:t>
            </w:r>
          </w:p>
        </w:tc>
      </w:tr>
      <w:tr>
        <w:trPr>
          <w:trHeight w:val="48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117 994,7</w:t>
            </w:r>
          </w:p>
        </w:tc>
      </w:tr>
      <w:tr>
        <w:trPr>
          <w:trHeight w:val="48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54 994,7</w:t>
            </w:r>
          </w:p>
        </w:tc>
      </w:tr>
      <w:tr>
        <w:trPr>
          <w:trHeight w:val="73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cтратегии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кадров: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5 496</w:t>
            </w:r>
          </w:p>
        </w:tc>
      </w:tr>
      <w:tr>
        <w:trPr>
          <w:trHeight w:val="51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5 496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4 090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81 562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47 134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47 134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спорта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3 509</w:t>
            </w:r>
          </w:p>
        </w:tc>
      </w:tr>
      <w:tr>
        <w:trPr>
          <w:trHeight w:val="51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</w:t>
            </w:r>
          </w:p>
        </w:tc>
      </w:tr>
      <w:tr>
        <w:trPr>
          <w:trHeight w:val="5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17 437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10 082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9 815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7 355</w:t>
            </w:r>
          </w:p>
        </w:tc>
      </w:tr>
      <w:tr>
        <w:trPr>
          <w:trHeight w:val="51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7 355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13 482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 языка  и других языков народов Казахстана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3 781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3 781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спорта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4 483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спорта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4 483</w:t>
            </w:r>
          </w:p>
        </w:tc>
      </w:tr>
      <w:tr>
        <w:trPr>
          <w:trHeight w:val="57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277 682,3</w:t>
            </w:r>
          </w:p>
        </w:tc>
      </w:tr>
      <w:tr>
        <w:trPr>
          <w:trHeight w:val="49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11 355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8 084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8 084</w:t>
            </w:r>
          </w:p>
        </w:tc>
      </w:tr>
      <w:tr>
        <w:trPr>
          <w:trHeight w:val="51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3 271</w:t>
            </w:r>
          </w:p>
        </w:tc>
      </w:tr>
      <w:tr>
        <w:trPr>
          <w:trHeight w:val="78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3 271</w:t>
            </w:r>
          </w:p>
        </w:tc>
      </w:tr>
      <w:tr>
        <w:trPr>
          <w:trHeight w:val="34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255 066,3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255 066,3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11 261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6 690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4 571</w:t>
            </w:r>
          </w:p>
        </w:tc>
      </w:tr>
      <w:tr>
        <w:trPr>
          <w:trHeight w:val="48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42 370,3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7 371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7 371</w:t>
            </w:r>
          </w:p>
        </w:tc>
      </w:tr>
      <w:tr>
        <w:trPr>
          <w:trHeight w:val="5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34 999,3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5 894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29 105,3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48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7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7 750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3 386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3 386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9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4 364</w:t>
            </w:r>
          </w:p>
        </w:tc>
      </w:tr>
      <w:tr>
        <w:trPr>
          <w:trHeight w:val="51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4 364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894,7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финансов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894,7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894,7</w:t>
            </w:r>
          </w:p>
        </w:tc>
      </w:tr>
      <w:tr>
        <w:trPr>
          <w:trHeight w:val="36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 в Национальный фонд Республики Казахстан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-52 813,9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дефицита(использование профицита)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-52 205,0 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52 205,0 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52 205,0 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52 205,0 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608,9 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608,9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608,9</w:t>
            </w:r>
          </w:p>
        </w:tc>
      </w:tr>
      <w:tr>
        <w:trPr>
          <w:trHeight w:val="27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608,9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86/15-4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508"/>
        <w:gridCol w:w="682"/>
        <w:gridCol w:w="758"/>
        <w:gridCol w:w="10252"/>
      </w:tblGrid>
      <w:tr>
        <w:trPr>
          <w:trHeight w:val="2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</w:tr>
      <w:tr>
        <w:trPr>
          <w:trHeight w:val="2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государственных служащих компьютерной грамотности</w:t>
            </w:r>
          </w:p>
        </w:tc>
      </w:tr>
      <w:tr>
        <w:trPr>
          <w:trHeight w:val="2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</w:tr>
      <w:tr>
        <w:trPr>
          <w:trHeight w:val="2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</w:tr>
      <w:tr>
        <w:trPr>
          <w:trHeight w:val="2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2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2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</w:tr>
      <w:tr>
        <w:trPr>
          <w:trHeight w:val="2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5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 земельные отношения</w:t>
            </w:r>
          </w:p>
        </w:tc>
      </w:tr>
      <w:tr>
        <w:trPr>
          <w:trHeight w:val="2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86/15-4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районного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875"/>
        <w:gridCol w:w="913"/>
        <w:gridCol w:w="10412"/>
      </w:tblGrid>
      <w:tr>
        <w:trPr>
          <w:trHeight w:val="2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</w:tr>
      <w:tr>
        <w:trPr>
          <w:trHeight w:val="2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86/15-4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Целиноградского районного маслихата Акмолинской области от 01.10.2009 </w:t>
      </w:r>
      <w:r>
        <w:rPr>
          <w:rFonts w:ascii="Times New Roman"/>
          <w:b w:val="false"/>
          <w:i w:val="false"/>
          <w:color w:val="ff0000"/>
          <w:sz w:val="28"/>
        </w:rPr>
        <w:t>№ 144/22-4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администраторам аппаратов</w:t>
      </w:r>
      <w:r>
        <w:br/>
      </w:r>
      <w:r>
        <w:rPr>
          <w:rFonts w:ascii="Times New Roman"/>
          <w:b/>
          <w:i w:val="false"/>
          <w:color w:val="000000"/>
        </w:rPr>
        <w:t>
акимов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897"/>
        <w:gridCol w:w="768"/>
        <w:gridCol w:w="811"/>
        <w:gridCol w:w="746"/>
        <w:gridCol w:w="6737"/>
        <w:gridCol w:w="2730"/>
      </w:tblGrid>
      <w:tr>
        <w:trPr>
          <w:trHeight w:val="2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Пф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3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111231,3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100082,3</w:t>
            </w:r>
          </w:p>
        </w:tc>
      </w:tr>
      <w:tr>
        <w:trPr>
          <w:trHeight w:val="7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100082,3</w:t>
            </w:r>
          </w:p>
        </w:tc>
      </w:tr>
      <w:tr>
        <w:trPr>
          <w:trHeight w:val="11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100082,3</w:t>
            </w:r>
          </w:p>
        </w:tc>
      </w:tr>
      <w:tr>
        <w:trPr>
          <w:trHeight w:val="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99822,3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</w:t>
            </w:r>
          </w:p>
        </w:tc>
      </w:tr>
      <w:tr>
        <w:trPr>
          <w:trHeight w:val="7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</w:t>
            </w:r>
          </w:p>
        </w:tc>
      </w:tr>
      <w:tr>
        <w:trPr>
          <w:trHeight w:val="7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</w:t>
            </w:r>
          </w:p>
        </w:tc>
      </w:tr>
      <w:tr>
        <w:trPr>
          <w:trHeight w:val="5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</w:tr>
      <w:tr>
        <w:trPr>
          <w:trHeight w:val="43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3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9"/>
        <w:gridCol w:w="2007"/>
        <w:gridCol w:w="2049"/>
        <w:gridCol w:w="2264"/>
        <w:gridCol w:w="2436"/>
        <w:gridCol w:w="2715"/>
      </w:tblGrid>
      <w:tr>
        <w:trPr>
          <w:trHeight w:val="1575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Маншук-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Талапкер-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кельского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Приозерного сельского округа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Новоишим-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</w:t>
            </w:r>
          </w:p>
        </w:tc>
      </w:tr>
      <w:tr>
        <w:trPr>
          <w:trHeight w:val="435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</w:p>
        </w:tc>
      </w:tr>
      <w:tr>
        <w:trPr>
          <w:trHeight w:val="24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</w:p>
        </w:tc>
      </w:tr>
      <w:tr>
        <w:trPr>
          <w:trHeight w:val="255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</w:p>
        </w:tc>
      </w:tr>
      <w:tr>
        <w:trPr>
          <w:trHeight w:val="45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</w:p>
        </w:tc>
      </w:tr>
      <w:tr>
        <w:trPr>
          <w:trHeight w:val="255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</w:p>
        </w:tc>
      </w:tr>
      <w:tr>
        <w:trPr>
          <w:trHeight w:val="51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21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315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51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55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435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9"/>
        <w:gridCol w:w="2006"/>
        <w:gridCol w:w="2049"/>
        <w:gridCol w:w="2285"/>
        <w:gridCol w:w="2436"/>
        <w:gridCol w:w="2715"/>
      </w:tblGrid>
      <w:tr>
        <w:trPr>
          <w:trHeight w:val="1635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Софиев-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Краснояр-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Кошкар-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баева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Луговского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Кощинского сельского округа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Кабанбай батыра</w:t>
            </w:r>
          </w:p>
        </w:tc>
      </w:tr>
      <w:tr>
        <w:trPr>
          <w:trHeight w:val="435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</w:tr>
      <w:tr>
        <w:trPr>
          <w:trHeight w:val="24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72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525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255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</w:p>
        </w:tc>
      </w:tr>
      <w:tr>
        <w:trPr>
          <w:trHeight w:val="51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255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435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30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9"/>
        <w:gridCol w:w="1985"/>
        <w:gridCol w:w="2071"/>
        <w:gridCol w:w="2285"/>
        <w:gridCol w:w="2436"/>
        <w:gridCol w:w="2694"/>
      </w:tblGrid>
      <w:tr>
        <w:trPr>
          <w:trHeight w:val="168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Оразак-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Челкар-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Акмол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Максимов-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Воздвиженского сельского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Кояндинского сельского округа</w:t>
            </w:r>
          </w:p>
        </w:tc>
      </w:tr>
      <w:tr>
        <w:trPr>
          <w:trHeight w:val="435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5686,3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</w:t>
            </w:r>
          </w:p>
        </w:tc>
      </w:tr>
      <w:tr>
        <w:trPr>
          <w:trHeight w:val="24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5050,3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</w:t>
            </w:r>
          </w:p>
        </w:tc>
      </w:tr>
      <w:tr>
        <w:trPr>
          <w:trHeight w:val="375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5050,3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</w:t>
            </w:r>
          </w:p>
        </w:tc>
      </w:tr>
      <w:tr>
        <w:trPr>
          <w:trHeight w:val="435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5050,3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</w:t>
            </w:r>
          </w:p>
        </w:tc>
      </w:tr>
      <w:tr>
        <w:trPr>
          <w:trHeight w:val="255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5036,3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51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