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7d0d" w14:textId="dd57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19 декабря 2008 года N 175. Зарегистрировано Управлением юстиции города Сатпаев Карагандинской области 29 декабря 2008 года N 8-6-74.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 от 4 декабря 2008 года и решением ХIII сессии Карагандинского областного Маслихата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</w:t>
      </w:r>
      <w:r>
        <w:rPr>
          <w:rFonts w:ascii="Times New Roman"/>
          <w:b w:val="false"/>
          <w:i w:val="false"/>
          <w:color w:val="000000"/>
          <w:sz w:val="28"/>
        </w:rPr>
        <w:t>2 млрд. 561 млн. 588 тыс.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тенге, в том числе: налоговые поступления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598 млн. 232 тыс.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3 млн. 332 тыс.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</w:t>
      </w:r>
      <w:r>
        <w:rPr>
          <w:rFonts w:ascii="Times New Roman"/>
          <w:b w:val="false"/>
          <w:i w:val="false"/>
          <w:color w:val="000000"/>
          <w:sz w:val="28"/>
        </w:rPr>
        <w:t>17 млн. 076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</w:t>
      </w:r>
      <w:r>
        <w:rPr>
          <w:rFonts w:ascii="Times New Roman"/>
          <w:b w:val="false"/>
          <w:i w:val="false"/>
          <w:color w:val="000000"/>
          <w:sz w:val="28"/>
        </w:rPr>
        <w:t xml:space="preserve">1 млрд. 942 млн. 948 тыс.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</w:t>
      </w:r>
      <w:r>
        <w:rPr>
          <w:rFonts w:ascii="Times New Roman"/>
          <w:b w:val="false"/>
          <w:i w:val="false"/>
          <w:color w:val="000000"/>
          <w:sz w:val="28"/>
        </w:rPr>
        <w:t xml:space="preserve">2 млрд. 481 млн. 834 тыс.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- 91 млн. 208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- 91 млн. 208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минус 11 млн. 454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- 11 млн. 454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 млн. 454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Сатпаевского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 xml:space="preserve">); от 09.09.2009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20.11.2009  </w:t>
      </w:r>
      <w:r>
        <w:rPr>
          <w:rFonts w:ascii="Times New Roman"/>
          <w:b w:val="false"/>
          <w:i w:val="false"/>
          <w:color w:val="000000"/>
          <w:sz w:val="28"/>
        </w:rPr>
        <w:t>N 262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доходов городского бюджета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из областного бюджета на компенсацию потерь местных бюджетов в связи с изменением законодательства - </w:t>
      </w:r>
      <w:r>
        <w:rPr>
          <w:rFonts w:ascii="Times New Roman"/>
          <w:b w:val="false"/>
          <w:i w:val="false"/>
          <w:color w:val="000000"/>
          <w:sz w:val="28"/>
        </w:rPr>
        <w:t>153 млн. 935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капитальный, текущий ремонт объектов культуры в рамках реализации Стратегии региональной занятости и переподготовки кадров – 11 млн.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капитальный, текущий ремонт объектов образования в рамках реализации Стратегии региональной занятости и переподготовки кадров – 37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16 млн. 275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97 млн. 909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4 млн. 050 тыс.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государственной системы в сфере образования - 63 млн. 574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развития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 - коммуникационной инфраструктуры в соответствии с Государственной программой жилищного строительства в Республике Казахстан на 2008-2010 годы - 46 млн. 899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реализацию мер социальной поддержки специалистов социальной сферы сельских населенных пунктов – 91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изменениями, внесенными решениями Сатпаевского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 xml:space="preserve">); от 09.09.2009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01.01.2009); от 20.11.2009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262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800000"/>
          <w:sz w:val="28"/>
        </w:rPr>
        <w:t xml:space="preserve">исключен решением Сатпаевского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2009 год нормативы распределения доходов в городской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- </w:t>
      </w:r>
      <w:r>
        <w:rPr>
          <w:rFonts w:ascii="Times New Roman"/>
          <w:b w:val="false"/>
          <w:i w:val="false"/>
          <w:color w:val="000000"/>
          <w:sz w:val="28"/>
        </w:rPr>
        <w:t>25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Сатпаевского городского маслихата Карагандинской области от 20.11.2009 </w:t>
      </w:r>
      <w:r>
        <w:rPr>
          <w:rFonts w:ascii="Times New Roman"/>
          <w:b w:val="false"/>
          <w:i/>
          <w:color w:val="800000"/>
          <w:sz w:val="28"/>
        </w:rPr>
        <w:t>N 262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городского бюджета на 2009 год предусмотрены целевые текущие трансферты из областного бюджета на компенсацию потерь местных бюджетов в связи с изменением законодательства - </w:t>
      </w:r>
      <w:r>
        <w:rPr>
          <w:rFonts w:ascii="Times New Roman"/>
          <w:b w:val="false"/>
          <w:i w:val="false"/>
          <w:color w:val="000000"/>
          <w:sz w:val="28"/>
        </w:rPr>
        <w:t>153 млн. 935 тыс. тенге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Сатпаевского городского маслихата Карагандинской области от 20.11.2009 </w:t>
      </w:r>
      <w:r>
        <w:rPr>
          <w:rFonts w:ascii="Times New Roman"/>
          <w:b w:val="false"/>
          <w:i/>
          <w:color w:val="800000"/>
          <w:sz w:val="28"/>
        </w:rPr>
        <w:t>N 262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2009 год предусмотрены целевые текущие трансферты из республиканского бюджета на содержание вновь вводимых объектов образования - 97 млн. 909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городского бюджета на 2009 год предусмотрены целевые текущие трансферты из республиканского бюджета 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4 млн. 050 тыс. </w:t>
      </w:r>
      <w:r>
        <w:rPr>
          <w:rFonts w:ascii="Times New Roman"/>
          <w:b w:val="false"/>
          <w:i w:val="false"/>
          <w:color w:val="000000"/>
          <w:sz w:val="28"/>
        </w:rPr>
        <w:t>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Сатпаевского городского маслихата Карагандинской области от 20.11.2009 </w:t>
      </w:r>
      <w:r>
        <w:rPr>
          <w:rFonts w:ascii="Times New Roman"/>
          <w:b w:val="false"/>
          <w:i/>
          <w:color w:val="800000"/>
          <w:sz w:val="28"/>
        </w:rPr>
        <w:t>N 262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городского бюджета на 2009 год предусмотрены целевые текущие трансферты из республиканского бюджета на внедрение новых технологий государственной системы в сфере образования - 63 млн. 574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городского бюджета на 2009 год предусмотрены целевые трансферты развития из республиканского бюджета на развитие и обустройство инженерно - коммуникационной инфраструктуры в соответствии с Государственной программой жилищного строительства в Республике Казахстан на 2008-2010 годы - 46 млн. 899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с изменениями, внесенными решениями Сатпаевского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 xml:space="preserve">); от 09.09.2009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составе расходов городского бюджета на 2009 год предусмотрены целевые текущие трансферты из республиканского бюджета на капитальный, текущий ремонт объектов культуры в рамках реализации Стратегии региональной занятости и переподготовки кадров в сумме 11 млн. 500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9-1 в соответствии с решением Сатпаевского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Учесть, что в составе расходов городского бюджета на 2009 год предусмотрены целевые текущие трансферты из республиканского бюджета на капитальный, текущий ремонт объектов образования в рамках реализации Стратегии региональной занятости и переподготовки кадров в сумме 37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9-2 в соответствии с решением Сатпаевского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9-3. Учесть, что в составе расходов городского бюджета на 2009 год предусмотрены целевые текущие трансферты из республиканского бюджета на расширение программы социальных рабочих мест и молодежной практики в сумме 16 млн. 275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9-3 в соответствии с решением Сатпаевского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 xml:space="preserve">); с изменениями, внесенными решением Сатпаевского городского маслихата Карагандинской области от 09.09.2009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9-4. Учесть, что в составе расходов городского бюджета на 2009 год предусмотрены целевые текущие трансферты из республиканского бюджета на реализацию мер социальной поддержки специалистов социальной сферы сельских населенных пунктов – 91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9-4 в соответствии с решением Сатпаевского городского маслихата Карагандинской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N 262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/>
          <w:color w:val="800000"/>
          <w:sz w:val="28"/>
        </w:rPr>
        <w:t xml:space="preserve">исключен решением Сатпаевского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в составе городского бюджета на 2009 год перечень бюджетных программ поселка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Установить, что в процессе исполнения городского бюджета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резерв акимата города на 2009 год в сумме </w:t>
      </w:r>
      <w:r>
        <w:rPr>
          <w:rFonts w:ascii="Times New Roman"/>
          <w:b w:val="false"/>
          <w:i w:val="false"/>
          <w:color w:val="000000"/>
          <w:sz w:val="28"/>
        </w:rPr>
        <w:t>23 млн. 462 тыс. тенге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14 с изменениями, внесенными решениями Сатпаевского городского маслихата Карагандинской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 xml:space="preserve">); от 20.11.2009 </w:t>
      </w:r>
      <w:r>
        <w:rPr>
          <w:rFonts w:ascii="Times New Roman"/>
          <w:b w:val="false"/>
          <w:i w:val="false"/>
          <w:color w:val="000000"/>
          <w:sz w:val="28"/>
        </w:rPr>
        <w:t>N 262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Сатпаевского городского маслихата Карагандинской области от 20.11.2009 N 262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57"/>
        <w:gridCol w:w="736"/>
        <w:gridCol w:w="9505"/>
        <w:gridCol w:w="21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2561588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356354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50073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42366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12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1942948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1942948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97"/>
        <w:gridCol w:w="797"/>
        <w:gridCol w:w="837"/>
        <w:gridCol w:w="8765"/>
        <w:gridCol w:w="21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2481834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99053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1635014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1484946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1115823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76713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86010</w:t>
            </w:r>
          </w:p>
        </w:tc>
      </w:tr>
      <w:tr>
        <w:trPr>
          <w:trHeight w:val="15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16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73626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140196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818"/>
        <w:gridCol w:w="9579"/>
        <w:gridCol w:w="21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8"/>
        <w:gridCol w:w="819"/>
        <w:gridCol w:w="899"/>
        <w:gridCol w:w="8717"/>
        <w:gridCol w:w="21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8"/>
        <w:gridCol w:w="2162"/>
      </w:tblGrid>
      <w:tr>
        <w:trPr>
          <w:trHeight w:val="300" w:hRule="atLeast"/>
        </w:trPr>
        <w:tc>
          <w:tcPr>
            <w:tcW w:w="1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-11454</w:t>
            </w:r>
          </w:p>
        </w:tc>
      </w:tr>
      <w:tr>
        <w:trPr>
          <w:trHeight w:val="315" w:hRule="atLeast"/>
        </w:trPr>
        <w:tc>
          <w:tcPr>
            <w:tcW w:w="1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г. Сатпаев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Сатпаевского городского маслихата Карагандинской области от 20.11.2009 N 262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16"/>
        <w:gridCol w:w="797"/>
        <w:gridCol w:w="817"/>
        <w:gridCol w:w="109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бюджета поселка Жезказган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Сатпаевского городского маслихата Карагандинской области от 09.09.2009 N 245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78"/>
        <w:gridCol w:w="819"/>
        <w:gridCol w:w="8919"/>
        <w:gridCol w:w="190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бюджетных программ, не подлежащих секвестру в процессе исполнения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817"/>
        <w:gridCol w:w="877"/>
        <w:gridCol w:w="107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