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e7cc" w14:textId="dafe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Сарани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Сарани Карагандинской области от 20 марта 2008 года N 94 и решение Саранского городского маслихата Карагандинской области от 28 марта 2008 года N 93. Зарегистрировано Управлением юстиции города Сарани Карагандинской области 04 мая 2008 года N 8-7-64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8 декабря 1993 года, рассмотрев материалы ономастической комиссии, на основании совместного постановления акимата и решения маслихата,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Советская и присвоить ей имя Кабыша Жакенова.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улицу Интернациональная и присвоить ей имя Елизаветы Зиминой.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Переименовать улицу Карла Маркса и присвоить ей имя Жангали Кужанова.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Саранского акимата и решения Саранского городского маслихата возложить на постоянную комиссию городского маслихата по вопросам законности, защите прав граждан, правопорядку и развитию социальной сферы – Хузину Л.В., председателя комиссии и заместителей акима города Сарани Ким Л.Н., Исенова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после государственной регистрации в органах юстиции и вводится в действие по истечении десяти календарных дней после его официального опубликования в городской газете "Ваша газета".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М. 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Д. Литовкин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