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029b" w14:textId="2570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02 сентября 2008 года N 79. Зарегистрировано Управлением юстиции Осакаровского района Карагандинской области 24 сентября 2008 года N 8-15-92. Утратило силу решением Осакаровского районного маслихата Карагандинской области от 20 ноября 2013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Осакаровского районного маслихата Карагандинской области от 20.11.2013 N 236.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от 28 апреля 1995 года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Осакаровского района" назначать и перечислять через банки второго уровня, имеющих лицензию Национального Банка Республики Казахстан, по выбору получателя на виды банковских операций суммы социальных выплат по решению местных представительных органов нижеследующим категориям граждан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ко Дню Победы на основании списков, представленных районным отделением Государственного центра по выплате пенсий (далее - ГЦВП);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и проработавшим не менее 6 месяцев в годы войны ко Дню Победы на основании списков, представленных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участникам и инвалидам Великой Отечественной Войны ко Дню Победы по спискам, представленным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и семьям воинов, погибших в Афганистане на оплату ежемесячных коммунальных услуг по спискам, представленным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 достигших возраста 70 лет к Дню пожилых людей по спискам, представленным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 до 16 лет к Дню защиты детей по спискам, представленным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1 и 2 групп к Дню инвалидов по спискам, представленным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социально незащищенным категориям граждан района, имеющим доходы ниже черты бедности: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тяжелых форм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документирование;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ликвидацию последствий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лицам, больным туберкулезом в период лечения в стационаре и на проезд до лечебного учреждения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участникам боевых действий на территории других государств (афганцам) к Дню памяти воинов-интернационалистов по спискам, представленным районным отделением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Социальная помощь гражданам в связи с ростом цен на основные продукты питания и энергоносители: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государственной адресной социальной помощи, на основании списка получателей государственной адресной помощи, ежемесячно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по возрасту, получающим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получателям государственных социальных пособий (инвалидности, по случаю потери кормильца);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получателям государственных пособий на детей до 18 лет, не получающих государственную адресную социальную помощь по спискам получателей государственного пособия на детей ежемесячно на каждого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и порядок выплаты социальной помощи в каждом конкретном случае определяется комиссией по оказанию материальной помощи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Осакаровского района" производить финансирование по программе "Социальная помощь отдельным категориям нуждающихся граждан по решению местных представительных органов" в пределах предусмотренных средств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