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b430" w14:textId="b40b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января 2008 года N 92. Зарегистрировано Управлением юстиции города Костаная Костанайской области 1 февраля 2008 года N 9-1-99. Утратило силу постановлением акимата города Костаная Костанайской области от 13 января 2009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акимата города Костаная Костанайской области от 13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43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5,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занятости населения",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целевых групп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занятости и социальных программ акимата города Костаная" предусмотреть меры по содействию занятости целевым группам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города Костаная от 15 января 2007 года N 85 "Об утверждении Перечня целевых групп населения" (регистрационный номер 9-1-66, газета "Костанай" от 22 февраля 2007 года N 15, внесено дополнение постановлением от 31 июля 2007 года N 1925 "О внесении дополнения в постановление от 15 января 2007 года N 85 "Об утверждении Перечня целевых групп населения", регистрационный номер 9-1-88, газета "Костанай" от 11 сентября 2007 года N 71) считать утратившим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города Костаная от 24 декабря 2007 года N 3070 "Об утверждении Перечня целевых групп населения" отменить.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их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акима города Костаная Ержанова Х.С.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2008 года N 92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целевых групп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Малообеспеченные.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Молодежь в возрасте до двадцати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Воспитанники детских домов, дети-сироты и дети, оставшиеся без попечения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родителей, в возрасте до двадцати трех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Одинокие, многодетные родители, воспитывающие несовершеннолетних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Граждане, имеющие на содержании лиц, которые в порядке,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законодательством Республики Казахстан, признаны нуждающимися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постоянном уходе, помощи или надзоре.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 предпенсионного возраста (за два года до выхода на пенсию по возрасту).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Инвалиды.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Лица, уволенные из рядов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Лица, освобожденные из мест лишения свободы и (или) принудительного 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Оралманы.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Длительно неработающие граждане (год и более).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Лица, старше пятидесяти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Выпускники учебных заведений начального, среднего и высшего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Незанятая молодежь, не имеющая опыта и стажа работы по полученной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Безработные, завершившие профессиональное обучение по направлению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уполномоченного органа по вопросам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Учащаяся молодежь общеобразовательных школ, учебных заведений начального,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среднего и высшего профессионального образования (в период каникул).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