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8fa2" w14:textId="f1c8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13 июня 2003 года № 254 "Об утверждении "Правил благоустройства, санитарной очистки территории, содержания, защиты и сноса зеленых насаждений в городе Костанае" и персонального состава комиссии по вопросам благоустройства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30 октября 2008 года № 131. Зарегистрировано Управлением юстиции города Костанай Костанайской области 11 декабря 2008 года № 9-1-113. Утратило силу - Решением маслихата города Костаная Костанайской области от 23 февраля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23.02.2012 № 27.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управлении" в Республике Казахстан",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"Правил благоустройства, санитарной очистки территории, содержания, защиты и сноса зеленых насаждений в городе Костанае" от 13 июня 2003 года № 254 (номер государственной регистрации № 2344, опубликовано в газете "Костанай" № 86 от 31 июля 2003 года, ранее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17 февраля 2004 года № 33 "О внесении изменений в решение Костанайского городского маслихата от 13 июня 2003 года № 254 "Об утверждении "Правил благоустройства, санитарной очистки территории, содержания, защиты и сноса зеленых насаждений в городе Костанае" и персонального состава комиссии по вопросам благоустройства города Костаная" (номер государственной регистрации 2344), номер государственной регистрации № 2784, опубликовано в газете "Костанай" № 32 от 9 марта 2004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июня 2005 года № 155 "О внесении изменений в решение маслихата от 13 июня 2003 года № 254 "Об утверждении "Правил благоустройства, санитарной очистки территории, содержания, защиты и сноса зеленых насаждений в городе Костанае" и персонального состава комиссии по вопросам благоустройства города Костаная", номер государственной регистрации 9-1-13, опубликовано в газете "Костанай" № 79 от 15 июня 2005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октября 2005 года № 182 "О внесении дополнения в решение маслихата от 13 июня 2003 года № 254 "Об утверждении "Правил благоустройства, санитарной очистки территории, содержания, защиты и сноса зеленых насаждений в городе Костанае" и персонального состава комиссии по вопросам благоустройства города Костаная", номер государственной регистрации 9-1-27, опубликовано в газете "Костанай" № 123 от 28 октября 2005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персонального состава комиссии по вопросам благоустройства города Костаная"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благоустройства, санитарной очистки территории, содержания, защиты и сноса зеленых насаждений в городе Костанае,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"Физическим и юридическим лицам необходимо соблюдать чистоту и поддерживать порядок на отведенных территориях, согласно архитектурным и санитарным требованиям, а именно:"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своевременно удалять бытовые отходы за счет собственных средств либо путем заключения договоров".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14            Д. Сейтказинов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