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f8672" w14:textId="69f86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перечня видов общественно-полезных работ на 2008-2009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Денисовского района Костанайской области от 22 апреля 2008 года № 124. Зарегистрировано Управлением юстиции Денисовского района Костанайской области 29 апреля 2008 года № 9-8-94. Утратило силу - Постановлением акимата Денисовского района Костанайской области от 28 декабря 2009 года № 316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- Постановлением акимата Денисовского района Костанайской области от 28.12.2009 № 316.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Заголовок постановления с изменением, внесенным 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Денисовского района Костанайской области от 07.07.2009 № 139 (порядок введения в действие см.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42</w:t>
      </w:r>
      <w:r>
        <w:rPr>
          <w:rFonts w:ascii="Times New Roman"/>
          <w:b w:val="false"/>
          <w:i w:val="false"/>
          <w:color w:val="000000"/>
          <w:sz w:val="28"/>
        </w:rPr>
        <w:t xml:space="preserve"> Уголовного кодекса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акимат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видов общественно-полезных работ на 2008-2009 годы.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с изменением, внесенным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Денисовского района Костанайской области от 07.07.2009 № 139 (порядок введения в действие см.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Акимам сельских округов и сел определить объекты по месту жительства осужденного для привлечения к общественно-полезным работам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Досмухамедова С.И.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постановления вводится в действие по истечении десяти календарных дней после дня его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Считать утратившим силу постановление акимата от 5 октября 2006 года № 325 "Об организации общественно-полезных работ для осужденных", (зарегистрировано в управлении юстиции Денисовского района от 1 ноября 2006 года № 9-8-49, опубликовано в районной газете "Наше время" 16 февраля 2007 года № 7).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Денисовского района                   А. Кушнир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22 апреля 2008 года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124                 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</w:t>
      </w:r>
      <w:r>
        <w:br/>
      </w:r>
      <w:r>
        <w:rPr>
          <w:rFonts w:ascii="Times New Roman"/>
          <w:b/>
          <w:i w:val="false"/>
          <w:color w:val="000000"/>
        </w:rPr>
        <w:t xml:space="preserve">
видов общественно-полезных работ </w:t>
      </w:r>
      <w:r>
        <w:br/>
      </w:r>
      <w:r>
        <w:rPr>
          <w:rFonts w:ascii="Times New Roman"/>
          <w:b/>
          <w:i w:val="false"/>
          <w:color w:val="000000"/>
        </w:rPr>
        <w:t>
на 2008-2009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Уборка бытовых отходов;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Очистка территорий от наледи;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Очистка территорий от снега;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Очистка территорий от мусора;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Очистка территорий от бытовых отходов;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Очистка территорий от сорняка;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Сбор и вывоз мусора;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Обрезка порослей;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Обрезка деревьев;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Побелка деревьев;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Посадка деревьев;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Ремонт изгороди;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Покраска изгороди;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Побелка зданий;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Покраска зданий;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Разбивка цветочных клумб;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Перекопка газонов вручную;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Откос травы;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19. Сбор и сжигание мусора.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