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9134" w14:textId="0f9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16 апреля 2008 года № 79. Зарегистрировано Управлением юстиции Узункольского района Костанайской области 26 мая 2008 года № 9-19-76. Утратило силу в связи с истечением срока давности (письмо акима Узункольского района Костанайской области от 9 июня 2014 года № 08-1239)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давности (письмо акима Узункольского района Костанайской области от 09.06.2014 № 08-1239).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гражданских служащих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 на 2008 год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Узункольского района от 7 декабря 2007 года № 264 "Об определении перечня должностей специалистов социального обеспечения, образования и культуры, работающих в аульной (сельской) местности и имеющих право на повышенные на двадцать пять процентов должностные оклады и тарифные ставки, за счет средств районного бюджет на 2008 год".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Сейфуллин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