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508b" w14:textId="b855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18 декабря 2008 года N 146/11. Зарегистрировано Департаментом юстиции Павлодарской области 24 декабря 2008 года за N 3128. Утратило силу решением маслихата Павлодарской области от 16 февраля 2011 года N 352/32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Павлодарской области от 16.02.2011 N 352/32.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пунктом 2 статьи 75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68157876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15035969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370120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52747279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67734549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-426164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852164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300920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300920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548571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-548571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в редакции решения маслихата Павлодарской области от 23.11.2009 </w:t>
      </w:r>
      <w:r>
        <w:rPr>
          <w:rFonts w:ascii="Times New Roman"/>
          <w:b w:val="false"/>
          <w:i w:val="false"/>
          <w:color w:val="000000"/>
          <w:sz w:val="28"/>
        </w:rPr>
        <w:t>N 252/19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2009 год распределение общей суммы поступлений от налогов в бюджеты районов и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городам Аксу и Павлодару - 100 процентов, городу Экибастузу – 18,6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изменениями, внесенными решениями маслихата Павлодарской области от 24.07.2009 </w:t>
      </w:r>
      <w:r>
        <w:rPr>
          <w:rFonts w:ascii="Times New Roman"/>
          <w:b w:val="false"/>
          <w:i w:val="false"/>
          <w:color w:val="000000"/>
          <w:sz w:val="28"/>
        </w:rPr>
        <w:t>N 214/16</w:t>
      </w:r>
      <w:r>
        <w:rPr>
          <w:rFonts w:ascii="Times New Roman"/>
          <w:b w:val="false"/>
          <w:i/>
          <w:color w:val="800000"/>
          <w:sz w:val="28"/>
        </w:rPr>
        <w:t xml:space="preserve">; от 23.11.2009 </w:t>
      </w:r>
      <w:r>
        <w:rPr>
          <w:rFonts w:ascii="Times New Roman"/>
          <w:b w:val="false"/>
          <w:i w:val="false"/>
          <w:color w:val="000000"/>
          <w:sz w:val="28"/>
        </w:rPr>
        <w:t>N 252/19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2009 год распределение общей суммы поступлений от социального налога в областной бюджет из бюджетов городов Аксу, Павлодар, Экибастуз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2009 год объемы бюджетных изъятий из бюджетов городов областного значения в областной бюджет в общей сумме 11726752 тысячи тенге,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5713"/>
      </w:tblGrid>
      <w:tr>
        <w:trPr>
          <w:trHeight w:val="12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-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74233 тысячи тенге;</w:t>
            </w:r>
          </w:p>
        </w:tc>
      </w:tr>
      <w:tr>
        <w:trPr>
          <w:trHeight w:val="12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-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11535822 тысячи тенге;</w:t>
            </w:r>
          </w:p>
        </w:tc>
      </w:tr>
      <w:tr>
        <w:trPr>
          <w:trHeight w:val="12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-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116697 тысяч тенге.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2009 год объемы субвенций, передаваемых из областного бюджета в бюджеты районов, в общей сумме 9784119 тысяч тенге,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5713"/>
      </w:tblGrid>
      <w:tr>
        <w:trPr>
          <w:trHeight w:val="12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-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1020678 тысяч тенге;</w:t>
            </w:r>
          </w:p>
        </w:tc>
      </w:tr>
      <w:tr>
        <w:trPr>
          <w:trHeight w:val="12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-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1049780 тысяч тенге;</w:t>
            </w:r>
          </w:p>
        </w:tc>
      </w:tr>
      <w:tr>
        <w:trPr>
          <w:trHeight w:val="12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-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953867 тысяч тенге;</w:t>
            </w:r>
          </w:p>
        </w:tc>
      </w:tr>
      <w:tr>
        <w:trPr>
          <w:trHeight w:val="12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-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1124354 тысячи тенге;</w:t>
            </w:r>
          </w:p>
        </w:tc>
      </w:tr>
      <w:tr>
        <w:trPr>
          <w:trHeight w:val="12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-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1102424 тысячи тенге;</w:t>
            </w:r>
          </w:p>
        </w:tc>
      </w:tr>
      <w:tr>
        <w:trPr>
          <w:trHeight w:val="12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-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925327 тысяч тенге;</w:t>
            </w:r>
          </w:p>
        </w:tc>
      </w:tr>
      <w:tr>
        <w:trPr>
          <w:trHeight w:val="12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-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641546 тысяч тенге;</w:t>
            </w:r>
          </w:p>
        </w:tc>
      </w:tr>
      <w:tr>
        <w:trPr>
          <w:trHeight w:val="12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-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1133054 тысячи тенге;</w:t>
            </w:r>
          </w:p>
        </w:tc>
      </w:tr>
      <w:tr>
        <w:trPr>
          <w:trHeight w:val="12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-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837727 тысяч тенге;</w:t>
            </w:r>
          </w:p>
        </w:tc>
      </w:tr>
      <w:tr>
        <w:trPr>
          <w:trHeight w:val="12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-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995362 тысячи тенге.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секвестру в процессе исполнения местных бюджетов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2009 год на реализацию областной программы "Бұлақ" на 2007-2009 годы целевые текущие трансферты бюджетам районов и городов областного значения в сумме 66800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8 с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>решениями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Павлодарской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>N 191/15</w:t>
      </w:r>
      <w:r>
        <w:rPr>
          <w:rFonts w:ascii="Times New Roman"/>
          <w:b w:val="false"/>
          <w:i/>
          <w:color w:val="800000"/>
          <w:sz w:val="28"/>
        </w:rPr>
        <w:t xml:space="preserve">; 24.07.2009 </w:t>
      </w:r>
      <w:r>
        <w:rPr>
          <w:rFonts w:ascii="Times New Roman"/>
          <w:b w:val="false"/>
          <w:i w:val="false"/>
          <w:color w:val="000000"/>
          <w:sz w:val="28"/>
        </w:rPr>
        <w:t>N 214/16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2009 год предусмотрены целевые текущие трансферты бюджетам районов и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170147 тысяч тенге – на содержание вводимых в 2008-2009 годах дошкольных мини-центров при общеобразовательных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50800 тысяч тенге – на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66922 тысяч тенге – на обучение студентов из малообеспеченных семей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14178 тысяч тенге – на выплату ежемесячной помощи студентам из малообеспеченных семей, обучающимся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115000 тысяч тенге – на выполнение общественных работ в сфере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150000 тысяч тенге – на расширение сети дошкольных организаций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290000 тысяч тенге – на обеспечение функционирования автомобильных дорог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40000 тысяч тенге – на освещение улиц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54600 тысяч тенге – на проведение мероприятий по благоустройству и обеспечение безопасности дорожного движения в городе Павлодаре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 тысяч тенге – на капитальный ремонт детского сада г.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2174000 тысяч тенге – на компенсацию потерь бюджетам городов в связи с изменением законодательства,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Павлодара - 1900000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Аксу – 259000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Железинского района – 15000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8100 тысяч тенге – на содержание вновь вводимого детского сада в селе Актогай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19000 тысяч тенге – на проведение мероприятий по благоустройству и обеспечение санитарии населенных пунктов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9 с изменениями, внесенными решениями маслихата Павлодарской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>N 191/15</w:t>
      </w:r>
      <w:r>
        <w:rPr>
          <w:rFonts w:ascii="Times New Roman"/>
          <w:b w:val="false"/>
          <w:i/>
          <w:color w:val="800000"/>
          <w:sz w:val="28"/>
        </w:rPr>
        <w:t xml:space="preserve">; 24.07.2009 </w:t>
      </w:r>
      <w:r>
        <w:rPr>
          <w:rFonts w:ascii="Times New Roman"/>
          <w:b w:val="false"/>
          <w:i w:val="false"/>
          <w:color w:val="000000"/>
          <w:sz w:val="28"/>
        </w:rPr>
        <w:t>N 214/16</w:t>
      </w:r>
      <w:r>
        <w:rPr>
          <w:rFonts w:ascii="Times New Roman"/>
          <w:b w:val="false"/>
          <w:i/>
          <w:color w:val="800000"/>
          <w:sz w:val="28"/>
        </w:rPr>
        <w:t xml:space="preserve">; 29.08.2009 </w:t>
      </w:r>
      <w:r>
        <w:rPr>
          <w:rFonts w:ascii="Times New Roman"/>
          <w:b w:val="false"/>
          <w:i w:val="false"/>
          <w:color w:val="000000"/>
          <w:sz w:val="28"/>
        </w:rPr>
        <w:t>N 226/17</w:t>
      </w:r>
      <w:r>
        <w:rPr>
          <w:rFonts w:ascii="Times New Roman"/>
          <w:b w:val="false"/>
          <w:i/>
          <w:color w:val="800000"/>
          <w:sz w:val="28"/>
        </w:rPr>
        <w:t xml:space="preserve">; от 23.11.2009 </w:t>
      </w:r>
      <w:r>
        <w:rPr>
          <w:rFonts w:ascii="Times New Roman"/>
          <w:b w:val="false"/>
          <w:i w:val="false"/>
          <w:color w:val="000000"/>
          <w:sz w:val="28"/>
        </w:rPr>
        <w:t>N 252/19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9-1. Учесть, что в областном бюджете на 2009 год предусмотрены целевые трансферты бюджетам районов и городов областного значения на реализацию стратегии региональной занятости и переподготовки кадров в сумме 781938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пунктом 9-1 в соответствии с решением  маслихата Павлодарской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>N 191/15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9-2. Предусмотреть в областном бюджете на 2009 год целевые трансферты бюджетам районов и городов областного значения на разработку проектно-сметной документации по объектам, включенным в перечень проектов "Дорожной карты" на 2010 год, в сумме 43049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пунктом 9-2 в соответствии с решением  маслихата Павлодарской области от 23.11.2009 </w:t>
      </w:r>
      <w:r>
        <w:rPr>
          <w:rFonts w:ascii="Times New Roman"/>
          <w:b w:val="false"/>
          <w:i w:val="false"/>
          <w:color w:val="000000"/>
          <w:sz w:val="28"/>
        </w:rPr>
        <w:t>N 252/19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2009 год объемы целевых трансфертов на развитие бюджетам районов и городов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образования в сумме 611130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231489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бюджету Железинского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на развитие теплоэнергетической системы в сумме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на завершение строительства объекта спорта в сумме 15000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бюджету города Павлодара: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на строительство скотомогильников в сумме 4400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10 с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 xml:space="preserve">решениями маслихата Павлодарской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>N 191/15</w:t>
      </w:r>
      <w:r>
        <w:rPr>
          <w:rFonts w:ascii="Times New Roman"/>
          <w:b w:val="false"/>
          <w:i/>
          <w:color w:val="800000"/>
          <w:sz w:val="28"/>
        </w:rPr>
        <w:t xml:space="preserve">; 24.07.2009 </w:t>
      </w:r>
      <w:r>
        <w:rPr>
          <w:rFonts w:ascii="Times New Roman"/>
          <w:b w:val="false"/>
          <w:i w:val="false"/>
          <w:color w:val="000000"/>
          <w:sz w:val="28"/>
        </w:rPr>
        <w:t>N 214/16</w:t>
      </w:r>
      <w:r>
        <w:rPr>
          <w:rFonts w:ascii="Times New Roman"/>
          <w:b w:val="false"/>
          <w:i/>
          <w:color w:val="800000"/>
          <w:sz w:val="28"/>
        </w:rPr>
        <w:t xml:space="preserve">; от 23.11.2009. </w:t>
      </w:r>
      <w:r>
        <w:rPr>
          <w:rFonts w:ascii="Times New Roman"/>
          <w:b w:val="false"/>
          <w:i w:val="false"/>
          <w:color w:val="000000"/>
          <w:sz w:val="28"/>
        </w:rPr>
        <w:t>N 252/19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на 2009 год объемы целевых текущих трансфертов из республиканского бюджета, передаваемых по транзитным областным программам бюджетам районов и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289511 тысяч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237056 тысяч тенге – на внедрение новых технологий обучения в государственной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136863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105300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145167 тысячи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21785 тысяч тенге – на увеличение норм питания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55159 тысяч тенге –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11 с изменениями, внесенными решениями маслихата Павлодарской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>N 191/15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23.11.2009. </w:t>
      </w:r>
      <w:r>
        <w:rPr>
          <w:rFonts w:ascii="Times New Roman"/>
          <w:b w:val="false"/>
          <w:i w:val="false"/>
          <w:color w:val="000000"/>
          <w:sz w:val="28"/>
        </w:rPr>
        <w:t>N 252/19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Установить на 2009 год объемы целевых трансфертов из республиканского бюджета, передаваемых по транзитным областным программам бюджетам районов и городов областного значения на реализацию стратегии региональной занятости и переподготовки кадров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4339007 тысяч тенге — на обеспечение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362763 тысяч тенге —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пунктом 11-1 в соответствии с решением маслихата Павлодарской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>N 191/15.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2009 год объемы целевых трансфертов на развитие из республиканского бюджета, передаваемых по транзитным областным программам бюджетам районов и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1287012 тысяч тенге – на строительство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594000 тысяч тенге – на строительство и (или) приобретение жилья государственного коммунального жилищного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1205000 тысяч тенге – развитие, обустройство и (или) приобретение инженерно - 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1636056 тысяч тенге –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462160 тысяч тенге – на развитие транспортной инфраструктуры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12 с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 xml:space="preserve">решениями маслихата Павлодарской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>N 191/15</w:t>
      </w:r>
      <w:r>
        <w:rPr>
          <w:rFonts w:ascii="Times New Roman"/>
          <w:b w:val="false"/>
          <w:i/>
          <w:color w:val="800000"/>
          <w:sz w:val="28"/>
        </w:rPr>
        <w:t xml:space="preserve">; от 23.11.2009. </w:t>
      </w:r>
      <w:r>
        <w:rPr>
          <w:rFonts w:ascii="Times New Roman"/>
          <w:b w:val="false"/>
          <w:i w:val="false"/>
          <w:color w:val="000000"/>
          <w:sz w:val="28"/>
        </w:rPr>
        <w:t>N 252/19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2009 год 326000 тысяч тенге на кредитование бюджету города Павлодара на строительство и (или) приобретение жилья по нулевой ставке вознаграждения (интереса) в рамках реализации Государственной программы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13 с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Павлодарской области от 22.04.2009 </w:t>
      </w:r>
      <w:r>
        <w:rPr>
          <w:rFonts w:ascii="Times New Roman"/>
          <w:b w:val="false"/>
          <w:i w:val="false"/>
          <w:color w:val="000000"/>
          <w:sz w:val="28"/>
        </w:rPr>
        <w:t>N 191/15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сумм целевых текущих трансфертов и целевых трансфертов на развитие бюджетам районов и городов областного значения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Учесть, что в областном бюджете на 2009 год предусмотрены целевые текущие трансферты в республиканский бюджет в связи с передачей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области чрезвычайных ситуаций </w:t>
      </w:r>
      <w:r>
        <w:rPr>
          <w:rFonts w:ascii="Times New Roman"/>
          <w:b w:val="false"/>
          <w:i w:val="false"/>
          <w:color w:val="000000"/>
          <w:sz w:val="28"/>
        </w:rPr>
        <w:t>– 51778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санитарно-эпидемиологического надзора – 832843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на 2009 год резерв местного исполнительного органа области в сумме 205000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16 с изменениями, внесенными решением маслихата Павлодарской области от 23.11.2009. </w:t>
      </w:r>
      <w:r>
        <w:rPr>
          <w:rFonts w:ascii="Times New Roman"/>
          <w:b w:val="false"/>
          <w:i w:val="false"/>
          <w:color w:val="000000"/>
          <w:sz w:val="28"/>
        </w:rPr>
        <w:t>N 252/19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Сохранить повышение на 25 процентов окладов и тарифных ставок специалистам сферы здравоохранения, социального обеспечения, образования, культуры и спорта,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Контроль за исполнением настоящего решения возложить на постоянную комиссию областного маслихата по экономике и бюджету.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Дюсембаев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 сессия, IV созыв) от 18 декабря 2008 года N 146/11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Областной бюджет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маслихата Павлодарской области от 23.11.2009 </w:t>
      </w:r>
      <w:r>
        <w:rPr>
          <w:rFonts w:ascii="Times New Roman"/>
          <w:b w:val="false"/>
          <w:i w:val="false"/>
          <w:color w:val="000000"/>
          <w:sz w:val="28"/>
        </w:rPr>
        <w:t>N 252/19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98"/>
        <w:gridCol w:w="738"/>
        <w:gridCol w:w="6465"/>
        <w:gridCol w:w="346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68 157 876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15 035 969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1 627 999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1 627 999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9 010 767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9 010 767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4 397 203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4 397 203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370 120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84 865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268 570</w:t>
            </w:r>
          </w:p>
        </w:tc>
      </w:tr>
      <w:tr>
        <w:trPr>
          <w:trHeight w:val="14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268 570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52 747 279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11 775 162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11 775 162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40 972 117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40 972 117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41"/>
        <w:gridCol w:w="722"/>
        <w:gridCol w:w="682"/>
        <w:gridCol w:w="5833"/>
        <w:gridCol w:w="344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67 734 549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1 016 601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839 104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804 811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531 505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273 306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80 706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80 706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96 791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59 774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45 918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45 918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2 411 040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2 411 040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2 411 040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2 276 462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132 811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12 509 808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3 472 649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976 907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787 760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189 147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2 495 742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717 963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1 009 049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289 511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237 056</w:t>
            </w:r>
          </w:p>
        </w:tc>
      </w:tr>
      <w:tr>
        <w:trPr>
          <w:trHeight w:val="15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105 300</w:t>
            </w:r>
          </w:p>
        </w:tc>
      </w:tr>
      <w:tr>
        <w:trPr>
          <w:trHeight w:val="15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136 863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2 175 779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107 283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107 283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2 068 496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2 002 930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65 566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613 853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569 007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93 659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475 348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6 247 527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2 290 693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48 378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24 323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183 703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274 695</w:t>
            </w:r>
          </w:p>
        </w:tc>
      </w:tr>
      <w:tr>
        <w:trPr>
          <w:trHeight w:val="11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1 277 972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78 691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366 233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3 956 834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 ) на строительство и реконструкцию объектов образования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1 898 142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2 058 692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20 388 294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5 642 311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5 642 311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5 642 311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322 156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322 156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135 413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105 183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4 462 060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4 462 060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3 622 611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111 635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  противодиабетическими препаратами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225 283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165 156</w:t>
            </w:r>
          </w:p>
        </w:tc>
      </w:tr>
      <w:tr>
        <w:trPr>
          <w:trHeight w:val="12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136 865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159 050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3 630 936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3 630 936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3 280 128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специализиро-ванными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350 808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723 775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723 775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668 685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5 607 056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953 133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75 949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736 100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46 133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20 293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4 653 923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4 653 923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2 291 530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1 277 120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746 205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746 205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530 915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530 915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620 870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620 870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112 940</w:t>
            </w:r>
          </w:p>
        </w:tc>
      </w:tr>
      <w:tr>
        <w:trPr>
          <w:trHeight w:val="14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145 167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362 763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393 540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393 540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52 513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47 433</w:t>
            </w:r>
          </w:p>
        </w:tc>
      </w:tr>
      <w:tr>
        <w:trPr>
          <w:trHeight w:val="11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24 823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 -коммунальное хозяйство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4 775 889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1 799 000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1 799 000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594 000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1 205 000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2 976 889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2 956 889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24 898</w:t>
            </w:r>
          </w:p>
        </w:tc>
      </w:tr>
      <w:tr>
        <w:trPr>
          <w:trHeight w:val="14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2 271 341</w:t>
            </w:r>
          </w:p>
        </w:tc>
      </w:tr>
      <w:tr>
        <w:trPr>
          <w:trHeight w:val="14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521 324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139 326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2 248 545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625 307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625 307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248 349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127 131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152 593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68 977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806 761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791 761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53 353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701 593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342 594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архивов и документации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89 636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64 049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64 049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33 739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20 106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464 141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170 936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11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232 900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11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36 265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5 101 855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1 698 579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1 643 420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45 451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109 622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доставке воды сельскохозяйственным товаропроизводителям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105 630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1 247 100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55 159</w:t>
            </w:r>
          </w:p>
        </w:tc>
      </w:tr>
      <w:tr>
        <w:trPr>
          <w:trHeight w:val="12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1 956 003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</w:t>
            </w:r>
          </w:p>
        </w:tc>
      </w:tr>
      <w:tr>
        <w:trPr>
          <w:trHeight w:val="12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1 867 545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1 867 545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261 147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261 147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49 147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24 274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1 050 735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865 877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865 877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184 858</w:t>
            </w:r>
          </w:p>
        </w:tc>
      </w:tr>
      <w:tr>
        <w:trPr>
          <w:trHeight w:val="14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184 858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3 431 846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1 656 675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1 656 675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1 194 515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462 160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1 775 171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1 775 171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399 407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52 739</w:t>
            </w:r>
          </w:p>
        </w:tc>
      </w:tr>
      <w:tr>
        <w:trPr>
          <w:trHeight w:val="14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403 620</w:t>
            </w:r>
          </w:p>
        </w:tc>
      </w:tr>
      <w:tr>
        <w:trPr>
          <w:trHeight w:val="14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119 071</w:t>
            </w:r>
          </w:p>
        </w:tc>
      </w:tr>
      <w:tr>
        <w:trPr>
          <w:trHeight w:val="12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478 387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290 260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294 937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47 412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47 412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247 525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35 819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35 819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157 221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157 221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157 221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157 221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12 917 172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12 917 172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12 917 172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9 784 119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74 432</w:t>
            </w:r>
          </w:p>
        </w:tc>
      </w:tr>
      <w:tr>
        <w:trPr>
          <w:trHeight w:val="12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884 621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2 174 000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-426 164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426 000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852 164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852 164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852 164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548 571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-548 571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 сессия, IV созыв) от 18 декабря 2008 года N 146/11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областного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 с разделением на бюджетные программы, направленные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реализацию бюджетных инвестиционных проектов и формирование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решения маслихата Павлодарской области от 23.11.2009 </w:t>
      </w:r>
      <w:r>
        <w:rPr>
          <w:rFonts w:ascii="Times New Roman"/>
          <w:b w:val="false"/>
          <w:i w:val="false"/>
          <w:color w:val="000000"/>
          <w:sz w:val="28"/>
        </w:rPr>
        <w:t>N 252/19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80"/>
        <w:gridCol w:w="680"/>
        <w:gridCol w:w="761"/>
        <w:gridCol w:w="89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 -коммунальное хозяйство 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</w:tr>
      <w:tr>
        <w:trPr>
          <w:trHeight w:val="9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9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11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8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6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15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9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9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 сессия, IV созыв) от 18 декабря 2008 года N 146/11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 не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секвестру в процессе исполнения местных бюджетов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58"/>
        <w:gridCol w:w="840"/>
        <w:gridCol w:w="860"/>
        <w:gridCol w:w="82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областного бюджета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  противодиабетическими препаратами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бюджетов районов (городов областного значения)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