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dc58" w14:textId="13cd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хозяйственной деятельности на территории государственных природных заказников (зоологических) "Мамлютский", "Смирновский", "Согровский"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сентября 2008 года N 261. Зарегистрировано Департаментом юстиции Северо-Казахстанской области 7 октября 2008 года N 1691. Утратило силу постановлением акимата Северо-Казахстанской области от 25 апреля 2017 года №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25.04.2017 года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9) пункта 1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пункта 1 статьи 68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N 175 "Об особо охраняемых природных территориях", в целях сохранения, восстановления и дальнейшего развития объектов государственного природно-заповедного фонда государственных природных заказников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Ввести на территории государственных природных заказников (зоологических) "Мамлютский", "Смирновский", "Согровский" следующие ограничения хозяйственной деятельности для собственников земельных участков, землепользователей и природопользователей: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охоту, за исключением добычи волка по разрешению территориального подразделения центрального государственного органа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добыча любыми способами и средствами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промысловый лов рыбы с 15 августа по 15 октября;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интродукция чужеродных видов растений 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разрушение гнезд, логовищ и других мест обитания диких животных, сбор яиц;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размещение, строительство и эксплуатация объектов, внедрение новых технологий, оказывающих вредные воздействия на экологические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области Ескендирова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