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469c" w14:textId="8da4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социальной помощи специалистам социальной сферы, проживающим в сельской местности, по приобретению топлива"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12. Зарегистрировано Управлением юстиции Аккайынского района Северо-Казахстанской области 29 февраля 2008 N 13-2-53. Утратило силу постановлением акимата Аккайынского района от 20 декабря 2009 года N 256</w:t>
      </w:r>
    </w:p>
    <w:p>
      <w:pPr>
        <w:spacing w:after="0"/>
        <w:ind w:left="0"/>
        <w:jc w:val="both"/>
      </w:pPr>
      <w:r>
        <w:rPr>
          <w:rFonts w:ascii="Times New Roman"/>
          <w:b w:val="false"/>
          <w:i/>
          <w:color w:val="800000"/>
          <w:sz w:val="28"/>
        </w:rPr>
        <w:t>      Сноска. Утратило силу постановлением акимата Аккайынского района от 20.12.2009 N 256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пунктом 5 статьи 18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8 июля 2005 года № 66 «О государственном регулировании развития агропромышленного комплекса и сельских территорий», постановлениями Правительства Республики Казахстан от 30 июня 2007 года </w:t>
      </w:r>
      <w:r>
        <w:rPr>
          <w:rFonts w:ascii="Times New Roman"/>
          <w:b w:val="false"/>
          <w:i w:val="false"/>
          <w:color w:val="000000"/>
          <w:sz w:val="28"/>
        </w:rPr>
        <w:t>№ 558</w:t>
      </w:r>
      <w:r>
        <w:rPr>
          <w:rFonts w:ascii="Times New Roman"/>
          <w:b w:val="false"/>
          <w:i w:val="false"/>
          <w:color w:val="000000"/>
          <w:sz w:val="28"/>
        </w:rPr>
        <w:t xml:space="preserve"> «Об утверждении Типового стандарта оказания государственной услуги» и от 30 июня 2007 года</w:t>
      </w:r>
      <w:r>
        <w:br/>
      </w:r>
      <w:r>
        <w:rPr>
          <w:rFonts w:ascii="Times New Roman"/>
          <w:b w:val="false"/>
          <w:i w:val="false"/>
          <w:color w:val="000000"/>
          <w:sz w:val="28"/>
        </w:rPr>
        <w:t>
</w:t>
      </w:r>
      <w:r>
        <w:rPr>
          <w:rFonts w:ascii="Times New Roman"/>
          <w:b w:val="false"/>
          <w:i w:val="false"/>
          <w:color w:val="000000"/>
          <w:sz w:val="28"/>
        </w:rPr>
        <w:t>№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социальной помощи специалистам социальной сферы, проживающим в сельской местности, по приобретению топлива»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p>
      <w:pPr>
        <w:spacing w:after="0"/>
        <w:ind w:left="0"/>
        <w:jc w:val="both"/>
      </w:pPr>
      <w:r>
        <w:rPr>
          <w:rFonts w:ascii="Times New Roman"/>
          <w:b w:val="false"/>
          <w:i/>
          <w:color w:val="000000"/>
          <w:sz w:val="28"/>
        </w:rPr>
        <w:t>Аким района                А.Шушамоин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12</w:t>
      </w:r>
    </w:p>
    <w:p>
      <w:pPr>
        <w:spacing w:after="0"/>
        <w:ind w:left="0"/>
        <w:jc w:val="both"/>
      </w:pPr>
      <w:r>
        <w:rPr>
          <w:rFonts w:ascii="Times New Roman"/>
          <w:b/>
          <w:i w:val="false"/>
          <w:color w:val="000080"/>
          <w:sz w:val="28"/>
        </w:rPr>
        <w:t>Стандарт оказания государственной услуги «Назначение социальной помощи специалистам социальной сферы, проживающим в сельской местности, по приобретению топлива»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 - назначение социальной помощи специалистам социальной сферы, проживающим в сельской местности, по приобретению топлива.</w:t>
      </w:r>
      <w:r>
        <w:br/>
      </w:r>
      <w:r>
        <w:rPr>
          <w:rFonts w:ascii="Times New Roman"/>
          <w:b w:val="false"/>
          <w:i w:val="false"/>
          <w:color w:val="000000"/>
          <w:sz w:val="28"/>
        </w:rPr>
        <w:t>
      2. Форма оказываемой государственной услуги – государственная услуга частично автоматизированная.</w:t>
      </w:r>
      <w:r>
        <w:br/>
      </w:r>
      <w:r>
        <w:rPr>
          <w:rFonts w:ascii="Times New Roman"/>
          <w:b w:val="false"/>
          <w:i w:val="false"/>
          <w:color w:val="000000"/>
          <w:sz w:val="28"/>
        </w:rPr>
        <w:t xml:space="preserve">
      3. Название и статья (пункт)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пунктом 5 статьи 18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8 июля 2005 года № 66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 - государственное учреждение «Аккайынский районный отдел занятости и социальных программ», юридический адрес: 150300, Северо-Казахстанская область, Аккайынский район, село Смирново, улица 9 Мая, 67.</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выплата в денежном выражении.</w:t>
      </w:r>
      <w:r>
        <w:br/>
      </w:r>
      <w:r>
        <w:rPr>
          <w:rFonts w:ascii="Times New Roman"/>
          <w:b w:val="false"/>
          <w:i w:val="false"/>
          <w:color w:val="000000"/>
          <w:sz w:val="28"/>
        </w:rPr>
        <w:t>
      6. Категория физических и юридических лиц, которым оказывается государственная услуга - социальная помощь на приобретение топлива предоставляется специалистам государственных организаций здравоохранения, образования, социального обеспечения, культуры и спорта, проживающим и работающим в аульной (сельской) местности.</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так далее), подачи электронного запроса для получения государственной услуги – 30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так далее), формировании электронного запроса – 20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 20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который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стенд в холле государственного учреждения «Аккайынский районный отдел занятости и социальных программ».</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 - график работы с понедельника по пятницу, рабочее время с 9-00 до 18-30 часов, обеденный перерыв с 12-30 до 14-00 часов, выходной суббота и воскресенье, предварительной записи нет, ускоренного обслуживания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так далее – прием осуществляется в кабинетах, в фойе имеется стол и стул для оформления документов, на стенде имеются образцы заявлений, соблюдена пожарная и охранная безопасность.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 –</w:t>
      </w:r>
      <w:r>
        <w:br/>
      </w:r>
      <w:r>
        <w:rPr>
          <w:rFonts w:ascii="Times New Roman"/>
          <w:b w:val="false"/>
          <w:i w:val="false"/>
          <w:color w:val="000000"/>
          <w:sz w:val="28"/>
        </w:rPr>
        <w:t>
      1) бланк заявления, выдается - государственным учреждением «Аккайынский районный отдел занятости и социальных программ», по адресу: село Смирново, улица 9 Мая, 67; время работы с 9-00 до 18-30 часов, перерыв на обед с 12-30 до 14-00 часов, телефон 21265;</w:t>
      </w:r>
      <w:r>
        <w:br/>
      </w:r>
      <w:r>
        <w:rPr>
          <w:rFonts w:ascii="Times New Roman"/>
          <w:b w:val="false"/>
          <w:i w:val="false"/>
          <w:color w:val="000000"/>
          <w:sz w:val="28"/>
        </w:rPr>
        <w:t>
      2) копия удостоверения личности;</w:t>
      </w:r>
      <w:r>
        <w:br/>
      </w:r>
      <w:r>
        <w:rPr>
          <w:rFonts w:ascii="Times New Roman"/>
          <w:b w:val="false"/>
          <w:i w:val="false"/>
          <w:color w:val="000000"/>
          <w:sz w:val="28"/>
        </w:rPr>
        <w:t>
      3) справка из учреждения о занимаемой должности;</w:t>
      </w:r>
      <w:r>
        <w:br/>
      </w:r>
      <w:r>
        <w:rPr>
          <w:rFonts w:ascii="Times New Roman"/>
          <w:b w:val="false"/>
          <w:i w:val="false"/>
          <w:color w:val="000000"/>
          <w:sz w:val="28"/>
        </w:rPr>
        <w:t>
      4) документ, подтверждающий место жительства (книга регистрации граждан), выдается – Управлением юстиции Аккайынского района по Северо-Казахстанской области, по адресу: село Смирново, улица Труда, 11; время работы с 9-00 до 18-00 часов, перерыв на обед с 13-00 до 14-00 часов, телефон 22023.</w:t>
      </w:r>
      <w:r>
        <w:br/>
      </w:r>
      <w:r>
        <w:rPr>
          <w:rFonts w:ascii="Times New Roman"/>
          <w:b w:val="false"/>
          <w:i w:val="false"/>
          <w:color w:val="000000"/>
          <w:sz w:val="28"/>
        </w:rPr>
        <w:t>
      13. Указать ссылку на сайт, либо место выдачи бланков (форм заявлений и так далее), которые необходимо заполнить для получения государственной услуги - главный специалист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7.</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кабинет № 7.</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талон, подтверждающий сдачу всех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электронная почта, через сайт, личное посещение, курьер и так далее –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Северо-Казахстанская область, Аккайынский район, село Смирново, улица 9 Мая, 67, кабинет № 7.</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 предоставлен полный перечень документов;</w:t>
      </w:r>
      <w:r>
        <w:br/>
      </w:r>
      <w:r>
        <w:rPr>
          <w:rFonts w:ascii="Times New Roman"/>
          <w:b w:val="false"/>
          <w:i w:val="false"/>
          <w:color w:val="000000"/>
          <w:sz w:val="28"/>
        </w:rPr>
        <w:t>
      2) предоставление недостоверных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 - вежливость; корректность; исчерпывающая информация об оказываемой государственной услуге в соответствии с нормативными актами; обеспечение сохранности и конфиденциальности информации о содержании документов потребителя.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 телефон 21265.</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 -</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50;</w:t>
      </w:r>
      <w:r>
        <w:br/>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 - 1) начальник государственного учреждения «Аккайынский районный отдел занятости и социальных программ», адрес: Северо-Казахстанская область, село Смирново, улица 9 Мая, 67, кабинет №5, адрес электронной почты: &lt;Akk soz@maiI onIine. Kz&gt;, телефон 21265, ежедневно с 9-00 до 18-30 часов, перерыв на обед с 12-30 до 14-00 часов, выходной суббота и воскресенье, прием граждан: понедельник, среда, пятница с 9-00 до 12-30 часов;</w:t>
      </w:r>
      <w:r>
        <w:br/>
      </w:r>
      <w:r>
        <w:rPr>
          <w:rFonts w:ascii="Times New Roman"/>
          <w:b w:val="false"/>
          <w:i w:val="false"/>
          <w:color w:val="000000"/>
          <w:sz w:val="28"/>
        </w:rPr>
        <w:t>
      2) заместитель начальника государственного учреждения «Аккайынский районный отдел занятости и социальных программ»: прием граждан вторник, четверг с 9-00  до 12-30 часов.</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 государственной услуги</w:t>
      </w:r>
      <w:r>
        <w:br/>
      </w:r>
      <w:r>
        <w:rPr>
          <w:rFonts w:ascii="Times New Roman"/>
          <w:b w:val="false"/>
          <w:i w:val="false"/>
          <w:color w:val="000000"/>
          <w:sz w:val="28"/>
        </w:rPr>
        <w:t>
«Назначение социальной помощи специалистам</w:t>
      </w:r>
      <w:r>
        <w:br/>
      </w:r>
      <w:r>
        <w:rPr>
          <w:rFonts w:ascii="Times New Roman"/>
          <w:b w:val="false"/>
          <w:i w:val="false"/>
          <w:color w:val="000000"/>
          <w:sz w:val="28"/>
        </w:rPr>
        <w:t>
социальной сферы, проживающим в сельской</w:t>
      </w:r>
      <w:r>
        <w:br/>
      </w:r>
      <w:r>
        <w:rPr>
          <w:rFonts w:ascii="Times New Roman"/>
          <w:b w:val="false"/>
          <w:i w:val="false"/>
          <w:color w:val="000000"/>
          <w:sz w:val="28"/>
        </w:rPr>
        <w:t>
местности, по приобретению топлива»</w:t>
      </w:r>
    </w:p>
    <w:p>
      <w:pPr>
        <w:spacing w:after="0"/>
        <w:ind w:left="0"/>
        <w:jc w:val="both"/>
      </w:pPr>
      <w:r>
        <w:rPr>
          <w:rFonts w:ascii="Times New Roman"/>
          <w:b/>
          <w:i w:val="false"/>
          <w:color w:val="00008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2411"/>
        <w:gridCol w:w="2611"/>
        <w:gridCol w:w="2491"/>
      </w:tblGrid>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качества и</w:t>
            </w:r>
            <w:r>
              <w:br/>
            </w:r>
            <w:r>
              <w:rPr>
                <w:rFonts w:ascii="Times New Roman"/>
                <w:b w:val="false"/>
                <w:i w:val="false"/>
                <w:color w:val="000000"/>
                <w:sz w:val="20"/>
              </w:rPr>
              <w:t>
доступности</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виду услуг</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