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614e" w14:textId="47e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 земельный налог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апреля 2008 N 5-3. Зарегистрировано Управлением юстиции Аккайынского района Северо-Казахстанской области 17 апреля 2008 года N 13-2-73. Утратило силу - решением маслихата Аккайынского района Северо-Казахстанской области от 22 июня 2009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маслихата Аккайынского района Северо-Казахстанской области от 22.06.2009 </w:t>
      </w:r>
      <w:r>
        <w:rPr>
          <w:rFonts w:ascii="Times New Roman"/>
          <w:b w:val="false"/>
          <w:i w:val="false"/>
          <w:color w:val="000000"/>
          <w:sz w:val="28"/>
        </w:rPr>
        <w:t>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статей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от 12 июня 2001 года № 209-II и ходатайства акима района,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ставки земельного налога на 50 % на земли сельскохозяйственного назначения, представленные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дней с момента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IV созыва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Тлеубергенов                            Б.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