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21fb" w14:textId="f702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по выдаче справок в пенсионные фонды, территориальные подразделения Комитета дорожной полиции МВД для оформления наследства несовершеннолетним детям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3 июня 2008 года N 216. Зарегистрировано Управлением юстиции Жамбылского района Северо-Казахстанской области 4 июля 2008 года N 13-7-91. Утратило силу - постановлением акимата Жамбылского района Северо-Казахстанской области от 2 ноября 2009 года N 264</w:t>
      </w:r>
    </w:p>
    <w:p>
      <w:pPr>
        <w:spacing w:after="0"/>
        <w:ind w:left="0"/>
        <w:jc w:val="both"/>
      </w:pPr>
      <w:r>
        <w:rPr>
          <w:rFonts w:ascii="Times New Roman"/>
          <w:b w:val="false"/>
          <w:i/>
          <w:color w:val="800000"/>
          <w:sz w:val="28"/>
        </w:rPr>
        <w:t>      Сноска. Утратило силу постановлением акимата Жамбылского района Северо-Казахстанской области от 02.11.2009 N 264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9-1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пунктом 2</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стандарт оказания государственной услуги «Выдача справок в пенсионные фонды, территориальные подразделения Комитета дорожной полиции МВД для оформления наследства несовершеннолетним детям».</w:t>
      </w:r>
      <w:r>
        <w:br/>
      </w:r>
      <w:r>
        <w:rPr>
          <w:rFonts w:ascii="Times New Roman"/>
          <w:b w:val="false"/>
          <w:i w:val="false"/>
          <w:color w:val="000000"/>
          <w:sz w:val="28"/>
        </w:rPr>
        <w:t>
</w:t>
      </w:r>
      <w:r>
        <w:rPr>
          <w:rFonts w:ascii="Times New Roman"/>
          <w:b w:val="false"/>
          <w:i w:val="false"/>
          <w:color w:val="000000"/>
          <w:sz w:val="28"/>
        </w:rPr>
        <w:t>
      2. Начальнику отдела образования Жамбылского района организовать изучение настоящего постановления сотрудниками отдела и обеспечить его неукоснительное исполнение.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по социальным вопросам.</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района                                Н. Бибулаев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Жамбылского района</w:t>
      </w:r>
      <w:r>
        <w:br/>
      </w:r>
      <w:r>
        <w:rPr>
          <w:rFonts w:ascii="Times New Roman"/>
          <w:b w:val="false"/>
          <w:i w:val="false"/>
          <w:color w:val="000000"/>
          <w:sz w:val="28"/>
        </w:rPr>
        <w:t>
3 июня 2008 года № 216</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«Выдача справок в пенсионные фонды, территориальные</w:t>
      </w:r>
      <w:r>
        <w:br/>
      </w:r>
      <w:r>
        <w:rPr>
          <w:rFonts w:ascii="Times New Roman"/>
          <w:b w:val="false"/>
          <w:i w:val="false"/>
          <w:color w:val="000000"/>
          <w:sz w:val="28"/>
        </w:rPr>
        <w:t>
</w:t>
      </w:r>
      <w:r>
        <w:rPr>
          <w:rFonts w:ascii="Times New Roman"/>
          <w:b/>
          <w:i w:val="false"/>
          <w:color w:val="000080"/>
          <w:sz w:val="28"/>
        </w:rPr>
        <w:t>подразделения Комитета дорожной полиции МВД для оформления</w:t>
      </w:r>
      <w:r>
        <w:br/>
      </w:r>
      <w:r>
        <w:rPr>
          <w:rFonts w:ascii="Times New Roman"/>
          <w:b w:val="false"/>
          <w:i w:val="false"/>
          <w:color w:val="000000"/>
          <w:sz w:val="28"/>
        </w:rPr>
        <w:t>
</w:t>
      </w:r>
      <w:r>
        <w:rPr>
          <w:rFonts w:ascii="Times New Roman"/>
          <w:b/>
          <w:i w:val="false"/>
          <w:color w:val="000080"/>
          <w:sz w:val="28"/>
        </w:rPr>
        <w:t>наследства несовершеннолетним детям»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выдаче справки в пенсионные фонды, территориальные подразделения Комитета дорожной полиции МВД для оформления наследства несовершеннолетним детям (далее – государственная услуга)</w:t>
      </w:r>
      <w:r>
        <w:br/>
      </w:r>
      <w:r>
        <w:rPr>
          <w:rFonts w:ascii="Times New Roman"/>
          <w:b w:val="false"/>
          <w:i w:val="false"/>
          <w:color w:val="000000"/>
          <w:sz w:val="28"/>
        </w:rPr>
        <w:t>
      2. Форма оказываемой государственной услуги</w:t>
      </w:r>
      <w:r>
        <w:rPr>
          <w:rFonts w:ascii="Times New Roman"/>
          <w:b/>
          <w:i w:val="false"/>
          <w:color w:val="000000"/>
          <w:sz w:val="28"/>
        </w:rPr>
        <w:t xml:space="preserve">: </w:t>
      </w:r>
      <w:r>
        <w:rPr>
          <w:rFonts w:ascii="Times New Roman"/>
          <w:b w:val="false"/>
          <w:i w:val="false"/>
          <w:color w:val="000000"/>
          <w:sz w:val="28"/>
        </w:rPr>
        <w:t>частично автоматизированная.</w:t>
      </w:r>
      <w:r>
        <w:br/>
      </w:r>
      <w:r>
        <w:rPr>
          <w:rFonts w:ascii="Times New Roman"/>
          <w:b w:val="false"/>
          <w:i w:val="false"/>
          <w:color w:val="000000"/>
          <w:sz w:val="28"/>
        </w:rPr>
        <w:t>
      3. Государственная услуга оказывается на основании статьи 44 Закона Республики Казахстан от 8 августа 2002 года «О правах ребенка в Республике Казахстан».</w:t>
      </w:r>
      <w:r>
        <w:br/>
      </w:r>
      <w:r>
        <w:rPr>
          <w:rFonts w:ascii="Times New Roman"/>
          <w:b w:val="false"/>
          <w:i w:val="false"/>
          <w:color w:val="000000"/>
          <w:sz w:val="28"/>
        </w:rPr>
        <w:t>
      4. Государственная услуга предоставляется Государственным учреждением «Отдел образования Жамбылского района» (далее – Отдел) по адресу: индекс 150600, Северо-Казахстанская область Жамбылский район село Пресновка улица Е. Шайкина 30, телефон 2-10-39, e-mail:</w:t>
      </w:r>
      <w:r>
        <w:rPr>
          <w:rFonts w:ascii="Times New Roman"/>
          <w:b w:val="false"/>
          <w:i w:val="false"/>
          <w:color w:val="000000"/>
          <w:sz w:val="28"/>
        </w:rPr>
        <w:t>jambulskpresnroo@mail.ru.</w:t>
      </w:r>
      <w:r>
        <w:br/>
      </w:r>
      <w:r>
        <w:rPr>
          <w:rFonts w:ascii="Times New Roman"/>
          <w:b w:val="false"/>
          <w:i w:val="false"/>
          <w:color w:val="000000"/>
          <w:sz w:val="28"/>
        </w:rPr>
        <w:t>
      5. Форма завершения государственной услуги, которую получит потребитель, является справка в пенсионные фонды, территориальные подразделения Комитета дорожной полиции МВД для оформления наследства несовершеннолетним.</w:t>
      </w:r>
      <w:r>
        <w:br/>
      </w:r>
      <w:r>
        <w:rPr>
          <w:rFonts w:ascii="Times New Roman"/>
          <w:b w:val="false"/>
          <w:i w:val="false"/>
          <w:color w:val="000000"/>
          <w:sz w:val="28"/>
        </w:rPr>
        <w:t>
      6. Данная государственная услуга оказывается физическим лицам (далее – потребитель).</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40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- 40 минут.</w:t>
      </w:r>
      <w:r>
        <w:br/>
      </w:r>
      <w:r>
        <w:rPr>
          <w:rFonts w:ascii="Times New Roman"/>
          <w:b w:val="false"/>
          <w:i w:val="false"/>
          <w:color w:val="000000"/>
          <w:sz w:val="28"/>
        </w:rPr>
        <w:t>
      8. Данная государственная услуга оказывается бесплатно.</w:t>
      </w:r>
      <w:r>
        <w:br/>
      </w:r>
      <w:r>
        <w:rPr>
          <w:rFonts w:ascii="Times New Roman"/>
          <w:b w:val="false"/>
          <w:i w:val="false"/>
          <w:color w:val="000000"/>
          <w:sz w:val="28"/>
        </w:rPr>
        <w:t xml:space="preserve">
      9. Информация о стандарте оказания государственной услуги размещена на информационных стендах Отдела, на веб-сайте акима района </w:t>
      </w:r>
      <w:r>
        <w:rPr>
          <w:rFonts w:ascii="Times New Roman"/>
          <w:b w:val="false"/>
          <w:i w:val="false"/>
          <w:color w:val="000000"/>
          <w:sz w:val="28"/>
        </w:rPr>
        <w:t>www.zhb.sko.kz</w:t>
      </w:r>
      <w:r>
        <w:rPr>
          <w:rFonts w:ascii="Times New Roman"/>
          <w:b w:val="false"/>
          <w:i w:val="false"/>
          <w:color w:val="000000"/>
          <w:sz w:val="28"/>
        </w:rPr>
        <w:t>, а также в официальных источниках информаций.</w:t>
      </w:r>
      <w:r>
        <w:br/>
      </w:r>
      <w:r>
        <w:rPr>
          <w:rFonts w:ascii="Times New Roman"/>
          <w:b w:val="false"/>
          <w:i w:val="false"/>
          <w:color w:val="000000"/>
          <w:sz w:val="28"/>
        </w:rPr>
        <w:t>
      10. Государственная услуга предоставляется пять дней в неделю с понедельника по пятницу с 9.00 до 18.00 часов, с перерывом на обед с 13.00 до 14.00 часов местного времени.</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В здании Государственного учреждения «Отдел образования Жамбылского района», имеется зал ожидания, места для заполнения документов, имеется стенд с перечнем необходимых документов и образцами их заполнения.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Для получения данной государственной услуги потребителю необходимо предоставить следующие документы:</w:t>
      </w:r>
      <w:r>
        <w:br/>
      </w:r>
      <w:r>
        <w:rPr>
          <w:rFonts w:ascii="Times New Roman"/>
          <w:b w:val="false"/>
          <w:i w:val="false"/>
          <w:color w:val="000000"/>
          <w:sz w:val="28"/>
        </w:rPr>
        <w:t>
      1) Заявление физического лица;</w:t>
      </w:r>
      <w:r>
        <w:br/>
      </w:r>
      <w:r>
        <w:rPr>
          <w:rFonts w:ascii="Times New Roman"/>
          <w:b w:val="false"/>
          <w:i w:val="false"/>
          <w:color w:val="000000"/>
          <w:sz w:val="28"/>
        </w:rPr>
        <w:t>
      2) документ, удостоверяющий личность при его отсутствии данный документ можно получить по месту регистрации по адресу: Центр обслуживания населения города Петропавловска по Жамбылскому району, индекс 150600 Северо-Казахстанская область Жамбылский район село Пресновка переулок Горького 10 г, график работы и приема: понедельник-пятница с 9.00 до 18.00 часов без перерыва, в субботу с 10.00 до 13.00 часов местного времени, телефон 2- 29-10;</w:t>
      </w:r>
      <w:r>
        <w:br/>
      </w:r>
      <w:r>
        <w:rPr>
          <w:rFonts w:ascii="Times New Roman"/>
          <w:b w:val="false"/>
          <w:i w:val="false"/>
          <w:color w:val="000000"/>
          <w:sz w:val="28"/>
        </w:rPr>
        <w:t>
      3) свидетельство о рождении детей. При его отсутствии данный документ можно получить в Отделе записи актов гражданского состояния Управления юстиции Жамбылского района по адресу: индекс 150600, Северо-Казахстанская область Жамбылский район село Пресновка переулок Горького 10 г, телефон 2-19-34, график работы и приема: с понедельника по пятницу с 9.00 до 18.30 часов с перерывом на обед с 13.00 до 14.30 часов местного времени;</w:t>
      </w:r>
      <w:r>
        <w:br/>
      </w:r>
      <w:r>
        <w:rPr>
          <w:rFonts w:ascii="Times New Roman"/>
          <w:b w:val="false"/>
          <w:i w:val="false"/>
          <w:color w:val="000000"/>
          <w:sz w:val="28"/>
        </w:rPr>
        <w:t>
      4) свидетельство о смерти родителя (родителей), выдается отделом записи актов гражданского состояния Управления юстиции Жамбылского района по адресу: индекс 150600, Северо-Казахстанская область Жамбылский район село Пресновка переулок Горького 10 г, телефон 2-19-34, график работы и приема: с понедельника по пятницу с 9.00 до 18.30 часов с перерывом на обед с 13.00 до 14.30 часов местного времени;</w:t>
      </w:r>
      <w:r>
        <w:br/>
      </w:r>
      <w:r>
        <w:rPr>
          <w:rFonts w:ascii="Times New Roman"/>
          <w:b w:val="false"/>
          <w:i w:val="false"/>
          <w:color w:val="000000"/>
          <w:sz w:val="28"/>
        </w:rPr>
        <w:t>
      5) документ, подтверждающий право на наследство, выдается нотариусами Жамбылского района Северо-Казахстанской области;</w:t>
      </w:r>
      <w:r>
        <w:br/>
      </w:r>
      <w:r>
        <w:rPr>
          <w:rFonts w:ascii="Times New Roman"/>
          <w:b w:val="false"/>
          <w:i w:val="false"/>
          <w:color w:val="000000"/>
          <w:sz w:val="28"/>
        </w:rPr>
        <w:t>
      6) согласие ребенка, в случае достижения им возраста десяти лет.</w:t>
      </w:r>
      <w:r>
        <w:br/>
      </w:r>
      <w:r>
        <w:rPr>
          <w:rFonts w:ascii="Times New Roman"/>
          <w:b w:val="false"/>
          <w:i w:val="false"/>
          <w:color w:val="000000"/>
          <w:sz w:val="28"/>
        </w:rPr>
        <w:t>
      Документы предоставляются в подлинниках и копиях для сверки с приложением подтверждающих документов, после чего подлинники документов возвращаются заявителю.</w:t>
      </w:r>
      <w:r>
        <w:br/>
      </w:r>
      <w:r>
        <w:rPr>
          <w:rFonts w:ascii="Times New Roman"/>
          <w:b w:val="false"/>
          <w:i w:val="false"/>
          <w:color w:val="000000"/>
          <w:sz w:val="28"/>
        </w:rPr>
        <w:t xml:space="preserve">
      13. Бланки заявлений выдаются специалистом Отдела по адресу: Северо-Казахстанская область, Жамбылский район, село Пресновка, улица Шайкина, 30, е-mail: </w:t>
      </w:r>
      <w:r>
        <w:rPr>
          <w:rFonts w:ascii="Times New Roman"/>
          <w:b w:val="false"/>
          <w:i w:val="false"/>
          <w:color w:val="000000"/>
          <w:sz w:val="28"/>
        </w:rPr>
        <w:t>jambulskpresnroo@mail.ru.</w:t>
      </w:r>
      <w:r>
        <w:br/>
      </w:r>
      <w:r>
        <w:rPr>
          <w:rFonts w:ascii="Times New Roman"/>
          <w:b w:val="false"/>
          <w:i w:val="false"/>
          <w:color w:val="000000"/>
          <w:sz w:val="28"/>
        </w:rPr>
        <w:t xml:space="preserve">
      14. Документы, перечисленные в пункте 12, предоставляются специалисту Отдела образования Жамбылского района адрес: Северо-Казахстанская область, Жамбылский район, село Пресновка, улица Шайкина, 30, телефон 2-10-39, e-mail: </w:t>
      </w:r>
      <w:r>
        <w:rPr>
          <w:rFonts w:ascii="Times New Roman"/>
          <w:b w:val="false"/>
          <w:i w:val="false"/>
          <w:color w:val="000000"/>
          <w:sz w:val="28"/>
        </w:rPr>
        <w:t>jambulskpresnroo@mail.ru</w:t>
      </w:r>
      <w:r>
        <w:rPr>
          <w:rFonts w:ascii="Times New Roman"/>
          <w:b w:val="false"/>
          <w:i w:val="false"/>
          <w:color w:val="000000"/>
          <w:sz w:val="28"/>
        </w:rPr>
        <w:t>.</w:t>
      </w:r>
      <w:r>
        <w:br/>
      </w:r>
      <w:r>
        <w:rPr>
          <w:rFonts w:ascii="Times New Roman"/>
          <w:b w:val="false"/>
          <w:i w:val="false"/>
          <w:color w:val="000000"/>
          <w:sz w:val="28"/>
        </w:rPr>
        <w:t>
      15. Заявителю сдавшему, все необходимые документы выдается талон с указанием даты принятия и срока исполнения.</w:t>
      </w:r>
      <w:r>
        <w:br/>
      </w:r>
      <w:r>
        <w:rPr>
          <w:rFonts w:ascii="Times New Roman"/>
          <w:b w:val="false"/>
          <w:i w:val="false"/>
          <w:color w:val="000000"/>
          <w:sz w:val="28"/>
        </w:rPr>
        <w:t>
      16. Справка в пенсионные фонды, территориальные подразделения Комитета дорожной полиции МВД для оформления наследства несовершеннолетним детям направляется почтой или через личное посещение потребителем государственного учреждения «Отдел образования Жамбылского района» по адресу: Северо-Казахстанская область, Жамбылский район, село Пресновка, улица Е. Шайкина 30.</w:t>
      </w:r>
      <w:r>
        <w:br/>
      </w:r>
      <w:r>
        <w:rPr>
          <w:rFonts w:ascii="Times New Roman"/>
          <w:b w:val="false"/>
          <w:i w:val="false"/>
          <w:color w:val="000000"/>
          <w:sz w:val="28"/>
        </w:rPr>
        <w:t>
      17. Основание в отказе предоставления государственной услуги является:</w:t>
      </w:r>
      <w:r>
        <w:br/>
      </w:r>
      <w:r>
        <w:rPr>
          <w:rFonts w:ascii="Times New Roman"/>
          <w:b w:val="false"/>
          <w:i w:val="false"/>
          <w:color w:val="000000"/>
          <w:sz w:val="28"/>
        </w:rPr>
        <w:t>
      1) недостоверность сведений предоставляемых заявителем;</w:t>
      </w:r>
      <w:r>
        <w:br/>
      </w:r>
      <w:r>
        <w:rPr>
          <w:rFonts w:ascii="Times New Roman"/>
          <w:b w:val="false"/>
          <w:i w:val="false"/>
          <w:color w:val="000000"/>
          <w:sz w:val="28"/>
        </w:rPr>
        <w:t>
      2) непредставление заявителем документов, указанных в пункте 12 настоящего стандарта.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Деятельность сотрудников отдела образования основывается на соблюдении конституционных прав человека, законности при исполнении служебного долга, Кодекса чести государственного служащего и осуществляется на принципах вежливости, предоставления исчерпывающей информации, обеспечения ее сохранности, защиты и конфиденциальности.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5.Порядок обжалования</w:t>
      </w:r>
    </w:p>
    <w:p>
      <w:pPr>
        <w:spacing w:after="0"/>
        <w:ind w:left="0"/>
        <w:jc w:val="both"/>
      </w:pPr>
      <w:r>
        <w:rPr>
          <w:rFonts w:ascii="Times New Roman"/>
          <w:b w:val="false"/>
          <w:i w:val="false"/>
          <w:color w:val="000000"/>
          <w:sz w:val="28"/>
        </w:rPr>
        <w:t>      21. В случае имеющихся претензий по качеству предоставления государственной услуги жалоба на действия сотрудников Отдела подается на имя начальника отдела образования Жамбылского района. Жалоба на действия (бездействия) начальника отдела образования Жамбылского района подается на имя акима Жамбылского района в государственное учреждение «Аппарат акима Жамбылского района», по адресу: индекс 150600, Северо-Казахстанская область, Жамбылский район, село Пресновка, улица Дружбы 10, телефон 2-12-32, 2-12-33, e-mail: zhambil-akimat@sko.kz.</w:t>
      </w:r>
      <w:r>
        <w:br/>
      </w:r>
      <w:r>
        <w:rPr>
          <w:rFonts w:ascii="Times New Roman"/>
          <w:b w:val="false"/>
          <w:i w:val="false"/>
          <w:color w:val="000000"/>
          <w:sz w:val="28"/>
        </w:rPr>
        <w:t>
      Спорные вопросы решаются в порядке гражданского судопроизводства.</w:t>
      </w:r>
      <w:r>
        <w:br/>
      </w:r>
      <w:r>
        <w:rPr>
          <w:rFonts w:ascii="Times New Roman"/>
          <w:b w:val="false"/>
          <w:i w:val="false"/>
          <w:color w:val="000000"/>
          <w:sz w:val="28"/>
        </w:rPr>
        <w:t>
      22. Жалобы принимаются в письменном виде по почте, электронной почте либо нарочно через приемную отдела образования в рабочие дни.</w:t>
      </w:r>
      <w:r>
        <w:br/>
      </w:r>
      <w:r>
        <w:rPr>
          <w:rFonts w:ascii="Times New Roman"/>
          <w:b w:val="false"/>
          <w:i w:val="false"/>
          <w:color w:val="000000"/>
          <w:sz w:val="28"/>
        </w:rPr>
        <w:t>
      23. Принятая жалоба регистрируется в журнале учета заявлений. Заявителю выдается отрывной талон о принятии обращения с указанием даты и времени его принятия.</w:t>
      </w:r>
      <w:r>
        <w:br/>
      </w:r>
      <w:r>
        <w:rPr>
          <w:rFonts w:ascii="Times New Roman"/>
          <w:b w:val="false"/>
          <w:i w:val="false"/>
          <w:color w:val="000000"/>
          <w:sz w:val="28"/>
        </w:rPr>
        <w:t>
      Жалобы рассматриваются в установленные законодательством сроки, о результатах заявителю сообщается в письменном виде по почте либо электронной почте.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Начальник Государственного учреждения «Отдел образования Жамбылского района », адрес: Северо-Казахстанская область, Жамбылский район, село Пресновка, улица Шайкина 30, телефон 2-10-39, e-mail:</w:t>
      </w:r>
      <w:r>
        <w:rPr>
          <w:rFonts w:ascii="Times New Roman"/>
          <w:b w:val="false"/>
          <w:i w:val="false"/>
          <w:color w:val="000000"/>
          <w:sz w:val="28"/>
        </w:rPr>
        <w:t>jambulskpresnroo@mail.ru.</w:t>
      </w:r>
      <w:r>
        <w:br/>
      </w:r>
      <w:r>
        <w:rPr>
          <w:rFonts w:ascii="Times New Roman"/>
          <w:b w:val="false"/>
          <w:i w:val="false"/>
          <w:color w:val="000000"/>
          <w:sz w:val="28"/>
        </w:rPr>
        <w:t xml:space="preserve">
      25. Другая полезная информация для потребителя размещена на веб-сайте акима района </w:t>
      </w:r>
      <w:r>
        <w:rPr>
          <w:rFonts w:ascii="Times New Roman"/>
          <w:b w:val="false"/>
          <w:i w:val="false"/>
          <w:color w:val="000000"/>
          <w:sz w:val="28"/>
        </w:rPr>
        <w:t>www.zhb.sko.kz.</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 государственной</w:t>
      </w:r>
      <w:r>
        <w:br/>
      </w:r>
      <w:r>
        <w:rPr>
          <w:rFonts w:ascii="Times New Roman"/>
          <w:b w:val="false"/>
          <w:i w:val="false"/>
          <w:color w:val="000000"/>
          <w:sz w:val="28"/>
        </w:rPr>
        <w:t>
услуги «Выдача справок в пенсионные</w:t>
      </w:r>
      <w:r>
        <w:br/>
      </w:r>
      <w:r>
        <w:rPr>
          <w:rFonts w:ascii="Times New Roman"/>
          <w:b w:val="false"/>
          <w:i w:val="false"/>
          <w:color w:val="000000"/>
          <w:sz w:val="28"/>
        </w:rPr>
        <w:t>
фонды, территориальные подразделения</w:t>
      </w:r>
      <w:r>
        <w:br/>
      </w:r>
      <w:r>
        <w:rPr>
          <w:rFonts w:ascii="Times New Roman"/>
          <w:b w:val="false"/>
          <w:i w:val="false"/>
          <w:color w:val="000000"/>
          <w:sz w:val="28"/>
        </w:rPr>
        <w:t>
Комитета дорожной полиции МВД для</w:t>
      </w:r>
      <w:r>
        <w:br/>
      </w:r>
      <w:r>
        <w:rPr>
          <w:rFonts w:ascii="Times New Roman"/>
          <w:b w:val="false"/>
          <w:i w:val="false"/>
          <w:color w:val="000000"/>
          <w:sz w:val="28"/>
        </w:rPr>
        <w:t>
оформления наследства несовершеннолетним</w:t>
      </w:r>
      <w:r>
        <w:br/>
      </w:r>
      <w:r>
        <w:rPr>
          <w:rFonts w:ascii="Times New Roman"/>
          <w:b w:val="false"/>
          <w:i w:val="false"/>
          <w:color w:val="000000"/>
          <w:sz w:val="28"/>
        </w:rPr>
        <w:t>
детям»</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2373"/>
        <w:gridCol w:w="3039"/>
        <w:gridCol w:w="2878"/>
      </w:tblGrid>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последующем</w:t>
            </w:r>
            <w:r>
              <w:br/>
            </w:r>
            <w:r>
              <w:rPr>
                <w:rFonts w:ascii="Times New Roman"/>
                <w:b w:val="false"/>
                <w:i w:val="false"/>
                <w:color w:val="000000"/>
                <w:sz w:val="20"/>
              </w:rPr>
              <w:t>
году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(доля) случаев предоставления услуги в установленный срок с момента сдачи документа</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(доля) потребителей, ожидавших получения услуги в очереди не более 40 минут.</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78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обслуживания.</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3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3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