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03fb" w14:textId="2450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постановке на региональный учет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5 июня 2008 года N 222. Зарегистрировано Управлением юстиции Жамбылского района Северо-Казахстанской области 4 июля 2008 года N 13-7-95.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«Постановка на региональный учет детей-сирот и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образования Жамбылского района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2008 года № 222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«Постановка на региональный учет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оставшихся без попечения родителей</w:t>
      </w:r>
      <w:r>
        <w:rPr>
          <w:rFonts w:ascii="Times New Roman"/>
          <w:b/>
          <w:i w:val="false"/>
          <w:color w:val="00008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справки для приобретения техники в лизинг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101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«О браке и семье», пункта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централизованного учета детей, оставшихся без попечения родителей, утвержденных постановлением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образования Жамбылского района» (далее - Отдел), расположенный по адресу: индекс 150600, Северо-Казахстанская область Жамбылский район село Пресновка улица Е. Шайкина 30, телефон 2-10-39, e-mail: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государственной услуги - направление сведений для постановки на региональный учет и внесения в региональный банк данных о детях-сиротах и детях,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подачи электронного запроса для получения государственной услуги - в течение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в течение 1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о стандарте оказания государственной услуги размещена на информационных стендах Отдела, на веб-сайте акима района </w:t>
      </w:r>
      <w:r>
        <w:rPr>
          <w:rFonts w:ascii="Times New Roman"/>
          <w:b w:val="false"/>
          <w:i w:val="false"/>
          <w:color w:val="000000"/>
          <w:sz w:val="28"/>
        </w:rPr>
        <w:t>www.zhb.sko.kz</w:t>
      </w:r>
      <w:r>
        <w:rPr>
          <w:rFonts w:ascii="Times New Roman"/>
          <w:b w:val="false"/>
          <w:i w:val="false"/>
          <w:color w:val="000000"/>
          <w:sz w:val="28"/>
        </w:rPr>
        <w:t>, а также в официальных источниках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образования Жамбылского района», имеется зал ожидания, места для заполнения документов, имеется стенд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детей. При его отсутствии данный документ можно получить в Отделе записи актов гражданского состояния Управления юстиции Жамбылского района по адресу: индекс 150600, Северо-Казахстанская область Жамбылский район село Пресновка переулок Горького 10 г, телефон 2-19-34, график работы и приема: с понедельника по пятницу с 9.00 до 18.30 часов с перерывом на обед с 13.00 до 14.30 часов местного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отсутствие попечение родителей (свидетельство о смерти родителей; решение суда о лишения их родительских прав, ограничения их в родительских правах, признании родителей недееспособными; болезнь родителей, длительное отсутствие родителей, уклонение родителей от воспитания детей или от защиты их прав и интересов, в том числе отказ родителей взять своих детей из воспитательных, лечебных и других аналогичных учреждений, а также другие случаи отсутствия родительского попечения).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заявлений выдаются специалистом Отдела по адресу: Северо-Казахстанская область, Жамбылский район, село Пресновка, улица Шайкина, 30, е-mail: 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Документы, перечисленные в пункте 12, предоставляются специалисту Отдела образования Жамбылского района адрес: Северо-Казахстанская область, Жамбылский район, село Пресновка, улица Шайкина, 30, телефон 2-10-39, e-mail: 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направляется почтой или через личное посещение потребителем государственного учреждения «Отдел образования Жамбылского района» по адресу: Северо-Казахстанская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подается на имя начальника отдела образования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начальника отдела образования Жамбылского района подается на имя акима Жамбылского района в государственное учреждение «Аппарат акима Жамбылского района», по адресу: индекс 150600, Северо-Казахстанская область, Жамбылский район, село Пресновка, улица Дружбы 10, телефон 2-12-32, 2-12-33, e-mail: zhambil-akimat@sko.kz.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образования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образования Жамбылского района », адрес: Северо-Казахстанская область, Жамбылский район, село Пресновка, улица Шайкина 30, телефон 2-10-39, e-mail: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веб-сайте акима района </w:t>
      </w:r>
      <w:r>
        <w:rPr>
          <w:rFonts w:ascii="Times New Roman"/>
          <w:b w:val="false"/>
          <w:i w:val="false"/>
          <w:color w:val="000000"/>
          <w:sz w:val="28"/>
        </w:rPr>
        <w:t>www.zhb.sko.kz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региональный учет детей-сирот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оставшихся без попечения родителей»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2373"/>
        <w:gridCol w:w="2796"/>
        <w:gridCol w:w="3161"/>
      </w:tblGrid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