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1997" w14:textId="b731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февраля 2005 года № 99 "Об утверждении Правил предоставления социальной помощи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31 марта 2008 года N 60. Зарегистрировано Управлением юстиции Мамлютского района Северо-Казахстанской области 25 апреля 2008 года N 13-10-68.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решением сессии Мамлютского районного маслихата от 27 декабря 2007 года № 5/2 «О районном бюджете на 2008 год» (зарегистрировано в Реестре государственной регистрации нормативных правовых актов за № 13-10-54 от 23 января 2008 года опубликовано в газете «Знамя труда» от 8 февраля 2008 года № 8)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16 февраля 2005 года № 99 «Об утверждении Правил предоставления социальной помощи отдельным категориям граждан» (зарегистрировано в Реестре государственной регистрации нормативных правовых актов за № 1506 от 25 февраля 2005 года, опубликовано в газете «Знамя труда» от 18 марта 2005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социальной помощи отдельным категориям граждан,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«24000 (двадцать четыре тысячи)» заменить словами «54000 (пятьдесят четыре тысячи)».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