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f1a5" w14:textId="d14f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некоторых поселков Макатского района к категории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апреля 2008 года
N 90-IV и постановление областного акимата от 11 марта 2008 года N 60. Зарегистрировано Департаментом юстиции Атырауской области 23 апреля 2008 года за N 2529.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3,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1993 года N 4200 "Об административно-территориальном устройстве Республики Казахстан", на основании постановления акимата Макатского района от 20 февраля 2008 года N 44 и решения Макатского районного маслихата от 22 февраля 2008 года N 46-IV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 и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Отнести поселки Комсомол, Кошкар, Ескене и Байчунас Макатского района к категории села.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VІ сессии      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    Б. Рыскалиев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С. Куанышев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Ж. Дюсенгалиев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