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394d" w14:textId="81f3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5 апреля 2007 года № 75 "Об утверждении перечня рыбохозяйственных водоемов для ведения рыбного хозяйства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2008 года № 513. Зарегистрировано Департаментом юстиции Восточно-Казахстанской области 7 мая 2008 года за № 2482. Утратило силу - постановлением Восточно-Казахстанского областного акимата от 29 января 2010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ВКО акимата от 29.01.2010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нормативных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"Об утверждении перечня рыбохозяйственных водоемов для ведения рыбного хозяйства по Восточно-Казахстанской области" от 5 апреля 2007 года N 75, зарегистрированное в Реестре государственной регистрации нормативных правовых актов за номером N 2444, (опубликовано в газетах "Дидар" 5 мая 2007 года N 46-47 (15798), "Рудный Алтай" от 5 мая 2007 года N 66 (18304),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"3. Вводится в действие со дня официального опубликования."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ГУ "Иртышское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бассейновое водохозяйственное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ГУ "Зайсан-Иртышское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Кабдыгали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межобластное бассейновое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управление рыбного хозяйства"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