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c819" w14:textId="aaac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базовой налоговой ставки на придомовые земельные участки, 
превышающие 1000 квадратных метров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29 декабря 2008 года N 13/3-IV. Зарегистрировано Управлением юстиции города Риддера Департамента юстиции Восточно-Казахстанской области 12 января 2009 года за N 5-4-103. Утратило силу решением Риддерского городского маслихата  от 16 апреля 2014 года N 26/8-V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от 16.04.2014 N 26/8-V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№ 99-IV от 10 декабря 2008 года, по представлению акима города от 26 декабря 2008 года № 2-22-6883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базовую ставку на придомовые земельные участки, превышающие 1000 квадратных метров в размере 1 (один) тенге за 1 (один)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Риддерского городского маслихата от 23 октября 2007 года № 3/11-IY «Об утверждении базовой налоговой ставки на придомовые земельные участки, превышающие 1000 квадратных метров» (зарегистрировано в Реестре государственной регистрации нормативных правовых актов за номером 5-4-71 от 21 ноября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сессии       В. ДАРИЙ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