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b3c1" w14:textId="1cfb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в Круглоозерновском поселковом округе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27 мая 2008 года N 8-11 и постановление акимата города Уральска Западно-Казахстанской области от 24 апреля 2008 года N 1044. Зарегистрировано Управлением юстиции города Уральск Западно-Казахстанской области 12 июня 2008 года N 7-1-98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представление Департамента юстиции Западно-Казахстанской области от 6 марта 2008 года N 4-1323 об устранении нарушений Закона и руководствуясь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 статьей 13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Казахстан", статьей 38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нормативных правовых актах"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города Уральска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улицам в Круглоозерновском поселковом округе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Совместное решение Уральского городского маслихата от 13 июня 2007 года N 46-17 и постановление акимата города Уральска от 19 апреля 2007 года N 857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решение и постановление вводятся в действие со дня его первого официального опубликования и распространяются на отношения, возникшие с 13 июня 2007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8-ой внеочередной    Аким 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Уральского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Уральского городского маслихата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совместному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мая 2008 года N 8-11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постановлению акимата 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2008 года N 1044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присвоении наименований улицам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Круглоозерновском поселковом округе"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Улицы (в соответствии с прилагаемой схемой):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улица "Шагала көшесі";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улица "Думан көшесі";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улица "Қыз Жібек көшесі".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