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fe51" w14:textId="72af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мая 2008 года N 8-3 "О внесении изменений и дополнений в решение Уральского городского маслихата от 25 декабря 2007 года N 4-4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сентября 2008 года N 11-17. Зарегистрировано Управлением юстиции города Уральска Западно-Казахстанской области 1 октября 2008 года N 7-1-114. Утратило силу - решением Уральского городского маслихата Западно-Казахстанской области от 8 октября 2009 года N 21-12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08.10.2009 N 21-12.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Уральского городского маслихата "О внесении изменений и дополнений в решение Уральского городского маслихата от 25 декабря 2007 года N 4-4 "О городском бюджете на 2008 год" от 27 мая 2008 года 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7-1-91 от 2 июня 2008 года, опубликованное в газете "Жайық үнi" от 12 июня 2008 года N 24, от 19 июня 2008 года  N 25, от 26 июня 2008 года N 26, в газете "Пульс города" от 12 июня 2008 года N 24, от 19 июня 2008 года N 25, от 26 июня 2008 года N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"вводится в действие со дня его официального опубликования" заменить словами "вводится в действие с 1 января 2008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11-ой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