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a07c" w14:textId="879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октября 2007 года N 3-7 "О Правилах застройки территории города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13-16. Зарегистрировано Управлением юстиции города Уральска Западно-Казахстанской области 26 декабря 2008 года N 7-1-121. Утратило силу решением Уральского городского маслихата Западно-Казахстанской области от 5 июля 2013 года № 15-5.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Уральского городского маслихата Западно-Казахстанской области от 05.07.2013 года № 15-5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Правилах застройки территории города Уральска" от 30 октября 2007 года N 3-7 (зарегистрированное в Реестре государственной регистрации нормативных правовых актов за N 7-1-76, опубликованное 22 ноября 2007 года, 29 ноября 2007 года, 6 декабря 2007 года, 3 января 2008 года в газете "Жайық үнi" и 29 ноября 2007 года, 6 декабря 2007 года, 20 декабря 2007 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2 слова "вступает в силу со дня государственной регистрации" заменить словами "вводится в действие со дня его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13-ой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