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3502" w14:textId="a93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объектов, осуществляющих техническое обслуживание, реконструкцию и модернизацию пассажирских вагонов"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 марта 2009 года № 113. Зарегистрирован в Министерстве юстиции Республики Казахстан 24 марта 2009 года № 5606.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2002 года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нормы: "Санитарно-эпидемиологические требования к содержанию и эксплуатации объектов, осуществляющих техническое обслуживание, реконструкцию и модернизацию пассажирских вагонов".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(Молдагасимова А.Б.)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–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И.о.Министра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Биртанов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транспорта и коммуникаций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А. Кусаинов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марта 2009 года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2009 года № 113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и эксплуатации объектов, осуществляющих техническое</w:t>
      </w:r>
      <w:r>
        <w:br/>
      </w:r>
      <w:r>
        <w:rPr>
          <w:rFonts w:ascii="Times New Roman"/>
          <w:b/>
          <w:i w:val="false"/>
          <w:color w:val="000000"/>
        </w:rPr>
        <w:t>обслуживание, реконструкцию и модернизацию</w:t>
      </w:r>
      <w:r>
        <w:br/>
      </w:r>
      <w:r>
        <w:rPr>
          <w:rFonts w:ascii="Times New Roman"/>
          <w:b/>
          <w:i w:val="false"/>
          <w:color w:val="000000"/>
        </w:rPr>
        <w:t>пассажирских вагонов"</w:t>
      </w:r>
      <w:r>
        <w:br/>
      </w:r>
      <w:r>
        <w:rPr>
          <w:rFonts w:ascii="Times New Roman"/>
          <w:b/>
          <w:i w:val="false"/>
          <w:color w:val="000000"/>
        </w:rPr>
        <w:t>1. Общая часть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объектов, осуществляющих техническое обслуживание, реконструкцию и модернизацию пассажирских вагонов" (далее - санитарные правила) распространяются на стационарные объекты, осуществляющие техническое обслуживание, реконструкцию и модернизацию пассажирских вагонов (далее – объекты) и содержат санитарно-эпидемиологические требования к проектированию, реконструкции и эксплуатации объектов, пассажирским вагонам при проведении технического обслуживания и текущего ремонта в пунктах формирования и оборота, технологическим сооружениям и производственному оборудованию, проведению окрасочных работ.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используются следующие термины и определения: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обслуживание пассажирских вагонов (далее - ТО) - осмотр, текущий безотцепочный ремонт и экипировка в установленном порядке в пунктах технического обслуживания, на пассажирских технических станциях в пунктах формирования и оборота, на станциях по пути следования поезда, при техническом обслуживании пассажирских вагонов в отстое;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технического обслуживания, ремонта и экипировки пассажирских вагонов (далее - ПТО) – подразделение железнодорожного транспорта, обеспечивающее контроль исправности, текущий ремонт пассажирских вагонов и предназначен для осмотра, текущего безотцепочного ремонта и подготовки к перевозкам и экипировке подвижного состава на станциях формирования и оборота пассажирских поездов, а также на крупных станциях по пути следования, где расписанием предусмотрена специальная стоянка для технического обслуживания, снабжения водой и топливом, влажной уборки вагонов;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пассажирские технические станции - подразделение железнодорожного транспорта, предназначенное для комплексной подготовки пассажирских составов в рейс (контроль технического состояния, обмывка, текущий ремонт, экипировка и санитарная обработка подвижного состава). На крупных пассажирских технических станциях сооружают ремонтно-экипировочные парки (далее - РЭП), оборудованные средствами для механизации и автоматизации ремонтно-экипировочных работ;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обслуживание – 1 (далее – ТО-1) – осмотр, текущий безотцепочный ремонт и подготовка оборудования пассажирских вагонов перед каждым отправлением в рейс в ПТО, а также в поездах в пути следования;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техническое обслуживание – 2 (далее - ТО-2) – комплексная подготовка пассажирских вагонов в РЭП перед началом летних и зимних перевозок в апреле – мае и в сентябре – октябре месяцах;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техническое обслуживание - 3 (далее - ТО-3) – единая техническая ревизия основных узлов пассажирских вагонов через шесть месяцев после постройки, планового ремонта или предыдущей ревизии с отцепкой от состава поезда в пунктах формирования пассажирских поездов;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текущий ремонт пассажирских вагонов с отцепкой от состава поезда в пути следования или в пунктах формирования и оборота пассажирских поездов (далее - ТР) - регламентированное восстановление работоспособности подвижного состава и устранение отказов и неисправностей, возникших в процессе эксплуатации или выявленных при техническом обслуживании.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цехах и производственных помещениях объекта должны быть аптечки с набором медикаментов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декабря 2004 года № 876 "Об утверждении состава аптечки первой помощи для оказания неотложной медицинской помощи населению", зарегистрированного в Реестре государственной регистрации нормативных правовых актов № 3358.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Работающие проходят обязательные предварительные и периодические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№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№ 2780,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17 мая 2006 года № 220 "Об утверждении Правил медицинского осмотра работников, непосредственно связанных с движением поездов на железнодорожном транспорте Республики Казахстан", зарегистрированным в Реестре государственной регистрации нормативных правовых актов № 4292.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проектированию, реконструкции и эксплуатация</w:t>
      </w:r>
      <w:r>
        <w:br/>
      </w:r>
      <w:r>
        <w:rPr>
          <w:rFonts w:ascii="Times New Roman"/>
          <w:b/>
          <w:i w:val="false"/>
          <w:color w:val="000000"/>
        </w:rPr>
        <w:t>объектов ТО и ТР пассажирских вагонов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Проектирование, реконструкция и эксплуатация объектов проводится в соответствии с требованиями санитарных правил и норм "Санитарно-эпидемиологические требования к проектированию производственных объектов",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8 июля 2005 года № 334, зарегистрированным в Реестре государственной регистрации нормативных правовых актов № 3792 (далее – приказ № 334).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санитарно-бытовыми помещениями, выдача, хранение и использование специальной одежды (далее - спецодежды), средств индивидуальной защиты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№ 334.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технического обслуживания и пассажирские технические станции соответствуют санитарно-эпидемиологическим правилам и нормам "Санитарно-эпидемиологические требования к содержанию и эксплуатации пунктов технического обслуживания, экипировки пассажирских вагонов",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июля 2005 года № 358 "Об утверждении санитарно–эпидемиологических правил и норм по железнодорожному транспорту", зарегистрированным в Реестре государственной регистрации нормативных правовых актов № 3812 (далее – приказ № 358) и приказу № 334.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Вагоны, входящие в пассажирский парк в соответствии с их назначением, имеют санитарные паспорта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20 апреля 2004 года № 349 "Об утверждении Правил выдачи, учета и ведения санитарного паспорта на транспортное средство", зарегистрированным в Реестре государственной регистрации нормативных правовых актов Республики Казахстан № 2840.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Территория объектов ТО и ТР размещается с подветренной стороны относительно селитебной и рекреационных зон, иметь благоустроенную, озелененную санитарно-защитную зону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приказом № 334.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Автомобильные дороги, тротуары и пешеходные дорожки на территории должны иметь твердое покрытие.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ПТО и РЭП предусматриваются помещения под фельдшерский здравпункт. Состав и площади помещений фельдшерского здравпункта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№ 334.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сбора и временного хранения остатков нефтепродуктов, балласта, обтирочных материалов и других отходов производства (далее - отходы) устанавливаются металлические емкости. На территории объекта выделяют площадку для временного хранения емкостей с отходами. Площадка должна быть ограждена и иметь твердое покрытие. Не допускается сжигать отходы на территории объекта.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Отходы удаляются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24 мая 2005 года № 137 "Санитарно-эпидемиологические требования к содержанию территории населенных мест", зарегистрированного в Реестре государственной регистрации нормативных правовых актов № 3629 (далее - приказ № 137).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сбора бытовых отходов устанавливаются металлические контейнеры на бетонированной площадке. Расстояния от контейнеров до краев площадки должны быть не менее 1 метра (далее – м). Площадка для мусоросборников ограждается с трех сторон.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Контейнеры располагаются на расстоянии не ближе 25 м от производственных и вспомогательных помещений. Срок хранения отходов в контейнерах в холодное время года (при температуре - 0 и ниже) должен быть не более трех суток, в теплое время (при плюсовой температуре) не более суток. 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водоснабжению и канализации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Вода, используемая для хозяйственно-бытовых и питьевых нужд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28 июня 2004 года № 506 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№ 2999 (далее – приказ № 506) и приказа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Устройство внутреннего водопровода и канализации, а также систем наружного водоснабжения и канализации предусматриваются во всех производственных и вспомогательных зданиях ПТО, РЭП.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Хозяйственно-питьевые и производственные системы водоснабжения объектов ТО и ТР должны быть раздельными. Не допускается соединение хозяйственно-питьевого и технического водопроводов.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Трубопроводы системы водоснабжения окрашивают в отличительные цвета. В точках разбора воды должны быть надписи "питьевая", "техническая". Производственные помещения обеспечиваются питьевой водой,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№ 506.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Канализационные очистные сооружения рассчитывают на прием производственных и поверхностных стоков с загрязненной территории объектов ТО и ТР через сеть ливневой канализации (содержащих нефтепродукты, взвешенные вещества, моющие растворы, соли тяжелых металлов). Бытовые сточные воды отводятся в городскую или станционную канализацию.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Промывные воды при мойке деталей и узлов собираются и обезвреживаются.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Комплекс локальных очистных сооружений обеспечивает очистку сточных производственных вод. Сброс производственных сточных вод в канализацию осуществляется согласно "Санитарно-эпидемиологические требования по охране поверхностных вод от загрязнения", утвержденных приказом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отоплению, вентиляции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Система отопления должна быть исправной и иметь механизм регулирования нагрева воздуха помещений. Отопительные приборы должны быть доступны для очистки и ремонта.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Отопительные приборы в производственных помещениях с постоянными рабочими местами размещаются под световыми проемами для защиты работающих от холодных потоков воздуха.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Ворота, входные двери и окна в холодное время должны быть утеплены. Ворота должны быть сблокированы с пуском воздушно-тепловых завес.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Все помещения обеспечиваются естественной общеобменной вентиляцией. Окна должны быть обеспечены фрамугами, которые должны закрываться герметично.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Содержание вредных веществ в воздухе рабочей зоны, микроклимат производственных помещений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июля 2005 года № 355 "Санитарно-эпидемиологические требования к воздуху производственных помещений", зарегистрированного в Реестре государственной регистрации нормативных правовых актов № 3789.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проектировании цехов зданий объектов ТО и ТР предусмотреть датчики температуры воздуха, сблокированные с отопительными приборами.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цехах ТО и ТР предусматривается механическая вентиляция.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Кровля зданий с повышенными тепловыделениями оборудуется незадуваемыми шахтами, аэрационными фонарями, механизированными фрамугами с дистанционным управлением. Подача приточного воздуха в вентилируемые помещения при естественной вентиляции предусматривается в теплый период года на уровне не более 1,8 м, а в холодный период года - не ниже 4 м от пола до низа вентиляционных проемов.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Системы местных отсосов от технологического оборудования для веществ, соединение которых может образовать взрывоопасную смесь или создавать более опасные и вредные вещества, должны быть отдельными.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Устройства и системы местной вытяжной вентиляции оборудуются установками для очистки воздуха от загрязнения.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Средства и системы вентиляции исключают возможность проникновения вредных веществ из одного цеха в другой. Приточный воздух направляется так, чтобы воздух не поступал через зоны с большим загрязнением в зоны с меньшим загрязнением и не нарушал работы местных отсосов.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постоянные рабочие места с источниками вредных веществ, где невозможно устройство местных отсосов, подается приточный воздух.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Подача воздуха производится в рабочие проходы или участки с противоположной стороны от вытяжки. Подаваемый воздух проходит через рабочую зону и удаляется с противоположной стороны. 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естественному и искусственному освещению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Естественное и искусственное освещение производственных, вспомогательных, санитарно-бытовых помещений и территории объектов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№ 334.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Все производственные помещения с постоянным пребыванием людей имеют естественное и искусственное освещение.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Искусственное освещение производственных помещений должно быть комбинированным и обеспечивается светильниками с разрядными источниками света. Лампы накаливания используются для аварийного освещения.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Освещенность проходов и участков производственных помещений, где работы не проводятся, составляет не более 25 процентов от нормируемой освещенности, создаваемой светильниками общего освещения, но не менее 75 люкс (далее - лк) от разрядных ламп и не менее 30 лк - от ламп накаливания.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Светильники и стекла световых проемов очищаются по мере загрязнения и не реже одного раза в месяц.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Перегоревшие светильники, разбитая и поврежденная защитная арматура должны своевременно заменяться. Отработанные лампы с ртутным наполнением подлежат учету и хранятся в отдельном помещении, с  последующим вывозом для демеркуризации.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местного освещения подвагонного пространства на уровне 1,2-1,5 м от пола должны быть оборудованы люминесцентные светильники. Для местного освещения рабочих мест должны использоваться светильники, не допускающие воздействия прямого и отраженного луча.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Отношение наибольшей освещенности железнодорожных путей, площадок, дорог к ее наименьшему значению не должно превышать 15:1. 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пассажирским вагонам при проведении ТО и ТР в пунктах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оборот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Перед постановкой на ТО, ТР и отправлением на объекты, вагоны очищаются от мусора, угля и шлака, моются и дезинфицируются, жидкое топливо плиты вагона-ресторана сливается.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проведении ТО-2 (осеннего) выполняются работы по утеплению окон и всех дверей. Оконные стекла и межрамное пространство перед утеплением очищаются. Неисправности системы отопления устраняются. Система вентиляции устанавливается на зимний режим.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проведении ТО-2 (весеннего) окна очищаются изнутри и снаружи с удалением утеплительных материалов и ремонтом механизмов подъема опускных окон.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Системы водоснабжения очищаются, промываются водой под давлением 0,20-0,25 Мегапаскаль (далее – Мпа) и дезинфицируются. Система вентиляции переводится на летний режим с продувкой ее сжатым воздухом. Вентиляционные фильтры должны быть очищенные и промыты в масле.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Представитель органа государственного санитарно-эпидемиологического надзора на железнодорожном транспорте принимает участие в комиссии по приемке вагонов, прошедшие ТО-2.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пунктах формирования выполняется ТО-3 - единая техническая ревизия пассажирских вагонов осуществляемая на специально выделенных путях или РЭП. ТО–3 пассажирских вагонов выполняют комплексные бригады.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Ревизии подлежат все наружные части и внутреннее оборудование пассажирских вагонов. Представитель органа государственного санитарно-эпидемиологического надзора на железнодорожном транспорте принимает участие в комиссии по приемке вагонов, прошедшие ТО-3. 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Текущий отцепочный ремонт пассажирских вагонов в пунктах приписки (формирования) организуют на специально выделенных путях или на путях специализированного ремонтного пункта, оснащенных необходимым оборудованием.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проведении ТО и ТР не допускается изменение конструкции вагона. Конструкция вагона любого класса должна предусматривать помещения для пассажиров, санитарные узлы, коридоры, тамбуры, переходные площадки, служебное отделение, купе для отдыха проводников и котельное отделение в вагонах, предусмотренных заводом-изготовителем. 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технологическим</w:t>
      </w:r>
      <w:r>
        <w:br/>
      </w:r>
      <w:r>
        <w:rPr>
          <w:rFonts w:ascii="Times New Roman"/>
          <w:b/>
          <w:i w:val="false"/>
          <w:color w:val="000000"/>
        </w:rPr>
        <w:t>сооружениям и производственному оборудованию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Пассажирские технические парки предусматривают пути: ремонтно-экипировочные, отстоя составов, складов топлива. Для стоянки почтовых, багажных и вагонов-ресторанов выделяют специализированные пути.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Вагономоечные машины для наружной обмывки пассажирских составов размещаются перед пассажирским техническим парком.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Вагономоечные машины размещаются в закрытых помещениях с обогревом составов при входе и сушкой при выходе. 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Мойка вагонов и их сборочных единиц производится в специализированных вагономоечных установках и моечных машинах струйного типа, размещаемых в ангарах или специальных зданиях и закрытых камерах. Гидравлические системы вагономоечных установок и машин должны иметь очистные устройства, восстанавливающие моющие растворы, и обеспечивать замкнутое (оборотное) использование сточной воды.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Работники при обслуживании моечного оборудования и приготовления моющих растворов работают с применением средств индивидуальной защиты - в очках, резиновых сапогах, перчатках, фартуках.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Для очистки наружных поверхностей кузова от продуктов коррозии, а также от остатков старого покрытия используются дробеструйный способ.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Работники при обмывке колесных пар должны использовать фартуки, перчатки, защитные очки.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Работники при обслуживании дробеструйного аппарата должны работать с применением защитных касок, брезентовых рукавиц и приспособлений, исключающих травмы.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На участке ремонта тележек и колесных пар предусматривают: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поточно-конвейерный ремонт с механизацией трудоемких производственных процессов;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баббитозаливочные участки оборудуются приточно-вытяжной вентиляцией, концентрация свинца в воздухе рабочей зоны не должна превышать 1,01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электроплавильные печи должны иметь для заливки подшипников закрытую камеру и нижний разлив. Полы в помещениях отделения баббитозаливки должны быть бетонными или из чугунных рифленых плит;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станки для расточки залитых подшипников оборудуются бортовыми отсосами для удаления мелкой свинцовой стружки и свинцовой пыли. После заливки и расточки подшипников, работающие лица должны вымыть руки 1 % раствором уксусной кислоты или 1 % раствором кальцинированной соды и теплой водой с сульфинированным мылом.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отделении полимерных покрытий должна быть приточно-вытяжная вентиляция с устройством местных отсосов от ванн покрытий, обезжиривания, декапирования, установок напыления, над смесительными барабанами, от печей оплавления порошков.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Работы на шлифовальных и полировальных станках, ремонте систем вентиляции, отопления выполняют в противогазах или респираторах.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гальваническом отделении должна быть приточно-вытяжная вентиляция с устройством местных отсосов от ванн покрытий, обезжиривания, декапирования, установок напыления, над смесительными барабанами, от печей оплавления порошков.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обслуживании дефектоскопов персонал должен работать в резиновых диэлектрических перчатках, галошах, с использованием резиновых ковриков, инструментов с изолированными ручками. 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проведению окрасочных работ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Окрасочные работы выполняются в окрасочных (малярных) цехах, участках, отделениях, на специальных установках, в камерах или на площадках, оборудованных принудительной вентиляцией (местной и общей приточно-вытяжной).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Уровень содержания вредных веществ в воздухе рабочей зоны должен соответствовать требованиям приказа Министра здравоохранения Республики Казахстан от 3 декабря 2004 года № 841 "Об утверждении гигиенических нормативов".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Применяемые лакокрасочные материалы должны иметь санитарно-эпидемиологическое заключение и иметь сертификат соответствия (безопасности).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Окрасочные работы внутри пассажирских вагонов выполняются при включенной вагонной вентиляции и с использованием местной вытяжной установки. В производственных помещениях окрасочного отделения используются лампы электрического освещения в герметичной и взрывобезопасной арматуре. Внутри вагона применяются светильники напряжением 12 вольт.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На каждой емкости с лакокрасочным материалом должна быть этикетка или бирка с его наименованием.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Приготовление рабочей смеси лакокрасочных материалов производится централизованно в краскозаготовительном отделении, оборудованном местной вытяжной вентиляцией. Хранение материалов осуществляется в кладовых, оборудованных общеобменной вентиляцией.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работе с распылителем работники должны использовать защитные очки, универсальный респиратор, при высоких концентрациях вредных веществ - средства индивидуальной защиты.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Установки и камеры для окрашивания в электрическом поле оборудуются автоматическим разрядником для снятия остаточного напряжения с высоковольтного оборудования и распылителей после отключения от сети. Двери отсеков, где расположено электрическое оборудование, должны быть сблокированы с высоковольтным устройством автоматического отключения высокого напряжения при открывании этих дверей.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Сушильные камеры и установки оборудуются устройствами вытяжной вентиляции.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Окрасочные цеха (отделения) изолируются от других производственных помещений брандмауэрами (противопожарными несгораемыми стенами) высотой не менее 5 м. Не допускается размещение окрасочных цехов (отделений) в цокольном и подвальном помещении.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Полы оборудуются деревянными решетчатыми щитами или покрываются резиновыми ковриками.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Не допускается ношение одежды из синтетических материалов, шелка при работе с ручными установками для нанесения полимерных покрытий в электрическом поле. В целях предотвращения аккумуляции зарядов статического электричества использовать резиновые принадлежности: перчатки, коврики, обувь.   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