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507f" w14:textId="6e35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13 апреля 2004 года № 221 "Об утверждении Правил отбора и приема в магистратуру высших учебных заведений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9 апреля 2009 года № 135. Зарегистрирован в Министерстве юстиции Республики Казахстан 5 мая 2009 года № 5667. Утратил силу приказом Министра внутренних дел Республики Казахстан от 8 мая 2012 года № 279</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08.05.2012 </w:t>
      </w:r>
      <w:r>
        <w:rPr>
          <w:rFonts w:ascii="Times New Roman"/>
          <w:b w:val="false"/>
          <w:i w:val="false"/>
          <w:color w:val="ff0000"/>
          <w:sz w:val="28"/>
        </w:rPr>
        <w:t>№ 279</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приведения в соответствие с действующим законодательством, а также для совершенствования подготовки управленческих и научно-педагогических кадров для органов внутренних дел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Министра внутренних дел Республики Казахстан от 13 апреля 2004 года № 221 "Об утверждении Правил отбора и приема в магистратуру высших учебных заведений Министерства внутренних дел Республики Казахстан" (зарегистрированный в Реестре государственной регистрации нормативных правовых актов за № 2864, опубликованный в "Юридической газете" от 6 октября 2005 года № 184 (918))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 </w:t>
      </w:r>
      <w:r>
        <w:rPr>
          <w:rFonts w:ascii="Times New Roman"/>
          <w:b w:val="false"/>
          <w:i w:val="false"/>
          <w:color w:val="000000"/>
          <w:sz w:val="28"/>
        </w:rPr>
        <w:t xml:space="preserve">слова "Главных управлений внутренних дел, Управлений внутренних дел, Управлений внутренних дел на транспорте" заменить словами "департаментов внутренних дел городов Астаны, Алматы, областей и на транспорте";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отбора и приема в магистратуру в высших учебных заведениях Министерства внутренних дел Республики Казахстан,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xml:space="preserve">
      по всему тексту аббревиатуры "ГУВД, УВД, УВДТ" заменить аббревиатурами "ДВД, ДВДТ"; </w:t>
      </w:r>
      <w:r>
        <w:br/>
      </w:r>
      <w:r>
        <w:rPr>
          <w:rFonts w:ascii="Times New Roman"/>
          <w:b w:val="false"/>
          <w:i w:val="false"/>
          <w:color w:val="000000"/>
          <w:sz w:val="28"/>
        </w:rPr>
        <w:t>
</w:t>
      </w:r>
      <w:r>
        <w:rPr>
          <w:rFonts w:ascii="Times New Roman"/>
          <w:b w:val="false"/>
          <w:i w:val="false"/>
          <w:color w:val="000000"/>
          <w:sz w:val="28"/>
        </w:rPr>
        <w:t xml:space="preserve">
      пункты 2, 3 и 4 изложить в следующей редакции: </w:t>
      </w:r>
      <w:r>
        <w:br/>
      </w:r>
      <w:r>
        <w:rPr>
          <w:rFonts w:ascii="Times New Roman"/>
          <w:b w:val="false"/>
          <w:i w:val="false"/>
          <w:color w:val="000000"/>
          <w:sz w:val="28"/>
        </w:rPr>
        <w:t xml:space="preserve">
      "2. Магистратура осуществляет подготовку резерва управленческих, научных и педагогических кадров по специальностям: "Юриспруденция" и "Правоохранительная деятельность". </w:t>
      </w:r>
      <w:r>
        <w:br/>
      </w:r>
      <w:r>
        <w:rPr>
          <w:rFonts w:ascii="Times New Roman"/>
          <w:b w:val="false"/>
          <w:i w:val="false"/>
          <w:color w:val="000000"/>
          <w:sz w:val="28"/>
        </w:rPr>
        <w:t xml:space="preserve">
      3. Срок обучения в магистратуре по профильному направлению - не менее одного года, по научному и педагогическому направлению - два года. </w:t>
      </w:r>
      <w:r>
        <w:br/>
      </w:r>
      <w:r>
        <w:rPr>
          <w:rFonts w:ascii="Times New Roman"/>
          <w:b w:val="false"/>
          <w:i w:val="false"/>
          <w:color w:val="000000"/>
          <w:sz w:val="28"/>
        </w:rPr>
        <w:t xml:space="preserve">
      4. Магистратура по профильному направлению комплектуется сотрудниками органов внутренних дел, освоившими профессиональные учебные программы высшего образования (юридического), обладающими необходимыми деловыми качествами и состоящими в резерве на выдвижение на вышестоящие должности, в возрасте до 40 лет, имеющими стаж работы в органах внутренних дел не менее пяти лет, из которых не менее двух лет на должностях не ниже старших инспекторов по особо важным делам, старших инспекторов по особым поручениям Министерства внутренних дел Республики Казахстан, Департаментов внутренних дел городов Астаны, Алматы, областей и на транспорте (далее - МВД Республики Казахстан, ДВД, ДВДТ). </w:t>
      </w:r>
      <w:r>
        <w:br/>
      </w:r>
      <w:r>
        <w:rPr>
          <w:rFonts w:ascii="Times New Roman"/>
          <w:b w:val="false"/>
          <w:i w:val="false"/>
          <w:color w:val="000000"/>
          <w:sz w:val="28"/>
        </w:rPr>
        <w:t xml:space="preserve">
      В магистратуру по научному и педагогическому направлению принимаются сотрудники органов внутренних дел, не старше 35 лет, освоившие профессиональные учебные программы высшего образования (юридического) и стаж работы в органах внутренних дел не менее 2 лет."; </w:t>
      </w:r>
      <w:r>
        <w:br/>
      </w:r>
      <w:r>
        <w:rPr>
          <w:rFonts w:ascii="Times New Roman"/>
          <w:b w:val="false"/>
          <w:i w:val="false"/>
          <w:color w:val="000000"/>
          <w:sz w:val="28"/>
        </w:rPr>
        <w:t>
</w:t>
      </w:r>
      <w:r>
        <w:rPr>
          <w:rFonts w:ascii="Times New Roman"/>
          <w:b w:val="false"/>
          <w:i w:val="false"/>
          <w:color w:val="000000"/>
          <w:sz w:val="28"/>
        </w:rPr>
        <w:t xml:space="preserve">
      пункт 5 исключить; </w:t>
      </w:r>
      <w:r>
        <w:br/>
      </w:r>
      <w:r>
        <w:rPr>
          <w:rFonts w:ascii="Times New Roman"/>
          <w:b w:val="false"/>
          <w:i w:val="false"/>
          <w:color w:val="000000"/>
          <w:sz w:val="28"/>
        </w:rPr>
        <w:t>
</w:t>
      </w:r>
      <w:r>
        <w:rPr>
          <w:rFonts w:ascii="Times New Roman"/>
          <w:b w:val="false"/>
          <w:i w:val="false"/>
          <w:color w:val="000000"/>
          <w:sz w:val="28"/>
        </w:rPr>
        <w:t xml:space="preserve">
      в пункте 6 слово "октября" заменить словом "сентября"; </w:t>
      </w:r>
      <w:r>
        <w:br/>
      </w:r>
      <w:r>
        <w:rPr>
          <w:rFonts w:ascii="Times New Roman"/>
          <w:b w:val="false"/>
          <w:i w:val="false"/>
          <w:color w:val="000000"/>
          <w:sz w:val="28"/>
        </w:rPr>
        <w:t>
</w:t>
      </w:r>
      <w:r>
        <w:rPr>
          <w:rFonts w:ascii="Times New Roman"/>
          <w:b w:val="false"/>
          <w:i w:val="false"/>
          <w:color w:val="000000"/>
          <w:sz w:val="28"/>
        </w:rPr>
        <w:t xml:space="preserve">
      в пункте 8: </w:t>
      </w:r>
      <w:r>
        <w:br/>
      </w:r>
      <w:r>
        <w:rPr>
          <w:rFonts w:ascii="Times New Roman"/>
          <w:b w:val="false"/>
          <w:i w:val="false"/>
          <w:color w:val="000000"/>
          <w:sz w:val="28"/>
        </w:rPr>
        <w:t>
</w:t>
      </w:r>
      <w:r>
        <w:rPr>
          <w:rFonts w:ascii="Times New Roman"/>
          <w:b w:val="false"/>
          <w:i w:val="false"/>
          <w:color w:val="000000"/>
          <w:sz w:val="28"/>
        </w:rPr>
        <w:t xml:space="preserve">
      после слов "в магистратуру" дополнить словами "по профильному направлению"; </w:t>
      </w:r>
      <w:r>
        <w:br/>
      </w:r>
      <w:r>
        <w:rPr>
          <w:rFonts w:ascii="Times New Roman"/>
          <w:b w:val="false"/>
          <w:i w:val="false"/>
          <w:color w:val="000000"/>
          <w:sz w:val="28"/>
        </w:rPr>
        <w:t>
</w:t>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"Для проведения вступительных экзаменов и зачисления в магистратуру по научному и педагогическому направлению в высшем учебном заведении создаются приемная и экзаменационная комиссии. </w:t>
      </w:r>
      <w:r>
        <w:br/>
      </w:r>
      <w:r>
        <w:rPr>
          <w:rFonts w:ascii="Times New Roman"/>
          <w:b w:val="false"/>
          <w:i w:val="false"/>
          <w:color w:val="000000"/>
          <w:sz w:val="28"/>
        </w:rPr>
        <w:t xml:space="preserve">
      В состав приемной комиссии входят представители Комитетов, департаментов МВД, ученые высших учебных заведений МВД и научных организаций данного региона. Председателем приемной комиссии является начальник высшего учебного заведения."; </w:t>
      </w:r>
      <w:r>
        <w:br/>
      </w:r>
      <w:r>
        <w:rPr>
          <w:rFonts w:ascii="Times New Roman"/>
          <w:b w:val="false"/>
          <w:i w:val="false"/>
          <w:color w:val="000000"/>
          <w:sz w:val="28"/>
        </w:rPr>
        <w:t>
</w:t>
      </w:r>
      <w:r>
        <w:rPr>
          <w:rFonts w:ascii="Times New Roman"/>
          <w:b w:val="false"/>
          <w:i w:val="false"/>
          <w:color w:val="000000"/>
          <w:sz w:val="28"/>
        </w:rPr>
        <w:t xml:space="preserve">
      дополнить пунктами 8-1, 8-2 следующего содержания: </w:t>
      </w:r>
      <w:r>
        <w:br/>
      </w:r>
      <w:r>
        <w:rPr>
          <w:rFonts w:ascii="Times New Roman"/>
          <w:b w:val="false"/>
          <w:i w:val="false"/>
          <w:color w:val="000000"/>
          <w:sz w:val="28"/>
        </w:rPr>
        <w:t xml:space="preserve">
      "8-1. Экзаменационная комиссия по специальности формируются из числа ученых высших учебных заведений МВД и научных организаций данного региона. </w:t>
      </w:r>
      <w:r>
        <w:br/>
      </w:r>
      <w:r>
        <w:rPr>
          <w:rFonts w:ascii="Times New Roman"/>
          <w:b w:val="false"/>
          <w:i w:val="false"/>
          <w:color w:val="000000"/>
          <w:sz w:val="28"/>
        </w:rPr>
        <w:t xml:space="preserve">
      Состав экзаменационной комиссии по специальности состоит из председателя и трех членов, два из которых должны быть докторами наук, а другие кандидатами наук по профилю специальности. </w:t>
      </w:r>
      <w:r>
        <w:br/>
      </w:r>
      <w:r>
        <w:rPr>
          <w:rFonts w:ascii="Times New Roman"/>
          <w:b w:val="false"/>
          <w:i w:val="false"/>
          <w:color w:val="000000"/>
          <w:sz w:val="28"/>
        </w:rPr>
        <w:t xml:space="preserve">
      Состав экзаменационной комиссии по специальности утверждается приказом начальника высшего учебного заведения. </w:t>
      </w:r>
      <w:r>
        <w:br/>
      </w:r>
      <w:r>
        <w:rPr>
          <w:rFonts w:ascii="Times New Roman"/>
          <w:b w:val="false"/>
          <w:i w:val="false"/>
          <w:color w:val="000000"/>
          <w:sz w:val="28"/>
        </w:rPr>
        <w:t xml:space="preserve">
      Форма проведения вступительного экзамена по специальности определяется приемной комиссией. </w:t>
      </w:r>
      <w:r>
        <w:br/>
      </w:r>
      <w:r>
        <w:rPr>
          <w:rFonts w:ascii="Times New Roman"/>
          <w:b w:val="false"/>
          <w:i w:val="false"/>
          <w:color w:val="000000"/>
          <w:sz w:val="28"/>
        </w:rPr>
        <w:t xml:space="preserve">
      8-2. Сотрудник, не согласный с результатами вступительного экзамена, может подать письменное аппеляционное заявление. </w:t>
      </w:r>
      <w:r>
        <w:br/>
      </w:r>
      <w:r>
        <w:rPr>
          <w:rFonts w:ascii="Times New Roman"/>
          <w:b w:val="false"/>
          <w:i w:val="false"/>
          <w:color w:val="000000"/>
          <w:sz w:val="28"/>
        </w:rPr>
        <w:t xml:space="preserve">
      С этой целью создается апелляционная комиссия по специальности."; </w:t>
      </w:r>
      <w:r>
        <w:br/>
      </w:r>
      <w:r>
        <w:rPr>
          <w:rFonts w:ascii="Times New Roman"/>
          <w:b w:val="false"/>
          <w:i w:val="false"/>
          <w:color w:val="000000"/>
          <w:sz w:val="28"/>
        </w:rPr>
        <w:t>
</w:t>
      </w:r>
      <w:r>
        <w:rPr>
          <w:rFonts w:ascii="Times New Roman"/>
          <w:b w:val="false"/>
          <w:i w:val="false"/>
          <w:color w:val="000000"/>
          <w:sz w:val="28"/>
        </w:rPr>
        <w:t xml:space="preserve">
      в пункте 10 слова "Начальники Департаментов и самостоятельных управлений МВД Республики Казахстан" заменить словами "Председатели Комитетов, начальники Департаментов и учебных заведений МВД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абзац первый пункта 14 изложить в следующей редакции: </w:t>
      </w:r>
      <w:r>
        <w:br/>
      </w:r>
      <w:r>
        <w:rPr>
          <w:rFonts w:ascii="Times New Roman"/>
          <w:b w:val="false"/>
          <w:i w:val="false"/>
          <w:color w:val="000000"/>
          <w:sz w:val="28"/>
        </w:rPr>
        <w:t xml:space="preserve">
      "14. На лиц, отобранных на учебу в магистратуру кадровые аппараты оформляют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Лица, поступающие в магистратуру сдают вступительные экзамены по иностранному языку и по специальности. Вступительный экзамен по иностранному языку сдается по технологиям, разработанным Национальным центром тестирования Министерства образования и науки Республики Казахстан. </w:t>
      </w:r>
      <w:r>
        <w:br/>
      </w:r>
      <w:r>
        <w:rPr>
          <w:rFonts w:ascii="Times New Roman"/>
          <w:b w:val="false"/>
          <w:i w:val="false"/>
          <w:color w:val="000000"/>
          <w:sz w:val="28"/>
        </w:rPr>
        <w:t xml:space="preserve">
      Лица, прошедшие установленный пороговый балл тестирования по иностранному языку на основании сертификатов допускаются к сдаче экзамена по специальности."; </w:t>
      </w:r>
      <w:r>
        <w:br/>
      </w:r>
      <w:r>
        <w:rPr>
          <w:rFonts w:ascii="Times New Roman"/>
          <w:b w:val="false"/>
          <w:i w:val="false"/>
          <w:color w:val="000000"/>
          <w:sz w:val="28"/>
        </w:rPr>
        <w:t>
</w:t>
      </w:r>
      <w:r>
        <w:rPr>
          <w:rFonts w:ascii="Times New Roman"/>
          <w:b w:val="false"/>
          <w:i w:val="false"/>
          <w:color w:val="000000"/>
          <w:sz w:val="28"/>
        </w:rPr>
        <w:t xml:space="preserve">
      в пункте 16: </w:t>
      </w:r>
      <w:r>
        <w:br/>
      </w:r>
      <w:r>
        <w:rPr>
          <w:rFonts w:ascii="Times New Roman"/>
          <w:b w:val="false"/>
          <w:i w:val="false"/>
          <w:color w:val="000000"/>
          <w:sz w:val="28"/>
        </w:rPr>
        <w:t>
</w:t>
      </w:r>
      <w:r>
        <w:rPr>
          <w:rFonts w:ascii="Times New Roman"/>
          <w:b w:val="false"/>
          <w:i w:val="false"/>
          <w:color w:val="000000"/>
          <w:sz w:val="28"/>
        </w:rPr>
        <w:t xml:space="preserve">
      после слов "в магистратуру" дополнить словами "по профильному направлению"; </w:t>
      </w:r>
      <w:r>
        <w:br/>
      </w:r>
      <w:r>
        <w:rPr>
          <w:rFonts w:ascii="Times New Roman"/>
          <w:b w:val="false"/>
          <w:i w:val="false"/>
          <w:color w:val="000000"/>
          <w:sz w:val="28"/>
        </w:rPr>
        <w:t>
</w:t>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"Материалы на лиц, рекомендованных кадровыми аппаратами ДВД, ДВДТ и учебных заведений МВД для поступления в магистратуру по научному и педагогическому направлению, рассматривает приемная комиссия высшего учебного заведения. </w:t>
      </w:r>
      <w:r>
        <w:br/>
      </w:r>
      <w:r>
        <w:rPr>
          <w:rFonts w:ascii="Times New Roman"/>
          <w:b w:val="false"/>
          <w:i w:val="false"/>
          <w:color w:val="000000"/>
          <w:sz w:val="28"/>
        </w:rPr>
        <w:t xml:space="preserve">
      Экзамен по специальности для поступающих в магистратуру по научному и педагогическому направлению в объеме программ предыдущего уровня образования проводится приемной комиссией высшего учебного заведения."; </w:t>
      </w:r>
      <w:r>
        <w:br/>
      </w:r>
      <w:r>
        <w:rPr>
          <w:rFonts w:ascii="Times New Roman"/>
          <w:b w:val="false"/>
          <w:i w:val="false"/>
          <w:color w:val="000000"/>
          <w:sz w:val="28"/>
        </w:rPr>
        <w:t>
</w:t>
      </w:r>
      <w:r>
        <w:rPr>
          <w:rFonts w:ascii="Times New Roman"/>
          <w:b w:val="false"/>
          <w:i w:val="false"/>
          <w:color w:val="000000"/>
          <w:sz w:val="28"/>
        </w:rPr>
        <w:t xml:space="preserve">
      пункт 17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пунктами 18-1, 18-2 следующего содержания: </w:t>
      </w:r>
      <w:r>
        <w:br/>
      </w:r>
      <w:r>
        <w:rPr>
          <w:rFonts w:ascii="Times New Roman"/>
          <w:b w:val="false"/>
          <w:i w:val="false"/>
          <w:color w:val="000000"/>
          <w:sz w:val="28"/>
        </w:rPr>
        <w:t xml:space="preserve">
      "18-1. К зачислению на обучение допускаются сотрудники, набравшие по сумме вступительных экзаменов по специальности и иностранному языку не менее 8 баллов (по 4-х балльной шкале оценки знаний по каждой дисциплине). </w:t>
      </w:r>
      <w:r>
        <w:br/>
      </w:r>
      <w:r>
        <w:rPr>
          <w:rFonts w:ascii="Times New Roman"/>
          <w:b w:val="false"/>
          <w:i w:val="false"/>
          <w:color w:val="000000"/>
          <w:sz w:val="28"/>
        </w:rPr>
        <w:t xml:space="preserve">
      18-2. В случае одинаковых показателей баллов преимущественное право при зачислении получают сотрудники, имеющие наиболее высокую оценку по специальности и иностранному языку."; </w:t>
      </w:r>
      <w:r>
        <w:br/>
      </w:r>
      <w:r>
        <w:rPr>
          <w:rFonts w:ascii="Times New Roman"/>
          <w:b w:val="false"/>
          <w:i w:val="false"/>
          <w:color w:val="000000"/>
          <w:sz w:val="28"/>
        </w:rPr>
        <w:t>
</w:t>
      </w:r>
      <w:r>
        <w:rPr>
          <w:rFonts w:ascii="Times New Roman"/>
          <w:b w:val="false"/>
          <w:i w:val="false"/>
          <w:color w:val="000000"/>
          <w:sz w:val="28"/>
        </w:rPr>
        <w:t xml:space="preserve">
      в пункте 22: </w:t>
      </w:r>
      <w:r>
        <w:br/>
      </w:r>
      <w:r>
        <w:rPr>
          <w:rFonts w:ascii="Times New Roman"/>
          <w:b w:val="false"/>
          <w:i w:val="false"/>
          <w:color w:val="000000"/>
          <w:sz w:val="28"/>
        </w:rPr>
        <w:t>
</w:t>
      </w:r>
      <w:r>
        <w:rPr>
          <w:rFonts w:ascii="Times New Roman"/>
          <w:b w:val="false"/>
          <w:i w:val="false"/>
          <w:color w:val="000000"/>
          <w:sz w:val="28"/>
        </w:rPr>
        <w:t xml:space="preserve">
      после слова "магистратуры" дополнить словами "по профильному направлению"; </w:t>
      </w:r>
      <w:r>
        <w:br/>
      </w:r>
      <w:r>
        <w:rPr>
          <w:rFonts w:ascii="Times New Roman"/>
          <w:b w:val="false"/>
          <w:i w:val="false"/>
          <w:color w:val="000000"/>
          <w:sz w:val="28"/>
        </w:rPr>
        <w:t>
</w:t>
      </w:r>
      <w:r>
        <w:rPr>
          <w:rFonts w:ascii="Times New Roman"/>
          <w:b w:val="false"/>
          <w:i w:val="false"/>
          <w:color w:val="000000"/>
          <w:sz w:val="28"/>
        </w:rPr>
        <w:t xml:space="preserve">
      слова "по очной форме обучения"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пунктом 22-1 следующего содержания: </w:t>
      </w:r>
      <w:r>
        <w:br/>
      </w:r>
      <w:r>
        <w:rPr>
          <w:rFonts w:ascii="Times New Roman"/>
          <w:b w:val="false"/>
          <w:i w:val="false"/>
          <w:color w:val="000000"/>
          <w:sz w:val="28"/>
        </w:rPr>
        <w:t xml:space="preserve">
      "22-1. Высшие учебные заведения направляют в Департамент кадровой работы Министерства внутренних дел отчеты по организации и проведению приема, а также копии приказов о зачислении в магистратуру для представления в Министерство образования и науки Республики Казахстан в десятидневный срок.". </w:t>
      </w:r>
      <w:r>
        <w:br/>
      </w:r>
      <w:r>
        <w:rPr>
          <w:rFonts w:ascii="Times New Roman"/>
          <w:b w:val="false"/>
          <w:i w:val="false"/>
          <w:color w:val="000000"/>
          <w:sz w:val="28"/>
        </w:rPr>
        <w:t>
</w:t>
      </w:r>
      <w:r>
        <w:rPr>
          <w:rFonts w:ascii="Times New Roman"/>
          <w:b w:val="false"/>
          <w:i w:val="false"/>
          <w:color w:val="000000"/>
          <w:sz w:val="28"/>
        </w:rPr>
        <w:t xml:space="preserve">
      2. Департаменту кадровой работы Министерства внутренних дел (Жансеитов А.А.)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 Баймаганбетов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Министр образования и науки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______________ Ж.К. Туймебаев </w:t>
      </w:r>
      <w:r>
        <w:br/>
      </w:r>
      <w:r>
        <w:rPr>
          <w:rFonts w:ascii="Times New Roman"/>
          <w:b w:val="false"/>
          <w:i w:val="false"/>
          <w:color w:val="000000"/>
          <w:sz w:val="28"/>
        </w:rPr>
        <w:t>
</w:t>
      </w:r>
      <w:r>
        <w:rPr>
          <w:rFonts w:ascii="Times New Roman"/>
          <w:b w:val="false"/>
          <w:i/>
          <w:color w:val="000000"/>
          <w:sz w:val="28"/>
        </w:rPr>
        <w:t xml:space="preserve">      11 апреля 2009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