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7fa9" w14:textId="6a57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трехстороннего договора о взаимных обязательствах между местными исполнительными органами, обучаемым и работодателем по переобучению с целью замещения иностранных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6 мая 2009 года № 159-п, Министра образования и науки Республики Казахстан от 8 мая 2009 года № 208, Министра энергетики и минеральных ресурсов Республики Казахстан от 13 мая 2009 года № 135. Зарегистрирован в Министерстве юстиции Республики Казахстан 5 июня 2009 года № 5690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Примечание РЦПИ!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Порядок введения в действие приказ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50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"Через кризис к обновлению и развитию" (Дорожной карты), утвержденного постановлением Правительства Республики Казахстан от 10 марта 2009 года № 274,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Типовой трехсторонний договор о взаимных обязательствах между местными исполнительными органами, обучаемым и работодателем по переобучению с целью замещения иностранных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Министерству труда и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обеспечить в установленном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после государственной регистрации обеспечить в установленном законодательством Республики Казахстан порядке его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Г. Абдыкаликова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Ж. Туймебаев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Мынбаев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совместным приказом: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труда и социальной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защиты населения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 мая 2009 г. № 159-п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и науки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 мая 2009 г. № 208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ресурсов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13 мая 2009 г. № 135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ТИПОВОЙ ТРЕХСТОРОННИЙ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80"/>
          <w:sz w:val="28"/>
        </w:rPr>
        <w:t xml:space="preserve">о взаимных обязательствах между местными исполнительными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80"/>
          <w:sz w:val="28"/>
        </w:rPr>
        <w:t xml:space="preserve">органами, обучаемым и работодателем по переобучению с целью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80"/>
          <w:sz w:val="28"/>
        </w:rPr>
        <w:t xml:space="preserve">замещения иностранных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__________________                   "___" ____________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в лице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(местный исполнительный орган)              (должность, 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Акимат, ______________________ в лице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(должность, Ф.И.О)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Работодатель, и 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(Ф.И.О. обучаемого)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удостоверение личности № ___________ выдан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___________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именуемый (ая) в дальнейшем Обучающийся, вместе именуемые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заключили настоящий Договор о нижеследующем.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1.1. Настоящий Договор определяет порядок организации переобучения граждан Казахстана по специальностям и профессиям (квалификациям) востребованным на внутреннем рынке труда Республики Казахстан (далее – востребованные специальности и профессии (квалификации), с целью замещения иностранных специалистов.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Права и обязанности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2.1. Акимат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2.1.1. Организовать прохождение переобучения казахстанских кадров по профессиям и специальностям (квалификациям) привлекаемой иностранной рабочей силы с целью замещения иностранных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2.1.2. Создать и организовать работу Комиссии по переобучению казахстанских кадров и замещению иностранной рабочей силы, которая направляет переобученные казахстанские кадры на стажировку сроком до одного месяца в предприятия, привлекающие иностранную рабочую силу, а также принимает решение о замещении привлеченных иностранных специалистов казахстанскими кадрами (о трудоустройстве лиц, прошедших переобучение для замены привлеченной иностранной рабочей силы).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2.1.3. Обеспечить определение Управлением координации занятости и социальных программ акимата: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перечня предприятий, привлекающих иностранную рабочую силу, в разрезе районов (области, города) и отраслей с указанием специальностей и профессий (квалификации) привлекаемой иностранной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количества привлеченных иностранных специалистов, подлежащих замене казахстанскими кадрами, в разрезе районов (области, города), специальности и профессии (квалификации);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перечня профессий и специальностей для организации переобучения казахстанских кадров с целью замещения привлеченных иностранных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2.1.4. Обеспечить через Управления координации занятости и социальных программ, образования акимата: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подписание соглашений между Акиматом и предприятиями, привлекающими иностранную рабочую силу, по организации переобучения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организацию курсов для переобучения казахстанских кадров по рабочим специальностям и профессиям с целью замещения иностранных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ежемесячный мониторинг переобучения казахстанских кадров с целью замещения привлеченных иностранных специалистов и трудоустройства, прошедших переобучение.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- обеспечить разработку и утверждение порядка направления Обучающихся на переобучение в организации образования, трудоустройства прошедших переобучение по согласованию с Работодателем.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2.1.5. Оплатить переобучение Обучающегося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2.2. Акимат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2.2.1. Определить организации образования для прохождения переобучения.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2.2.2. Требовать от Обучающегося добросовестного и надлежащего исполнения обязательств в соответствии с настоящим договором, а также соблюдения учебной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2.2.3. Требовать от Работодателя выполнения обязательств, установленных настоящим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2.2.4. Требовать от Обучающегося возместить затраты за переобучение в случае отказа Обучающимся от продолжения обучения в организации образования без уважительных причин, при отчислении его администрацией учебного заведения за нарушение учебной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 уважительным причинам отказа Обучающегося от продолжения обучения в учебном заведении относится состояние здоровья, в связи с которым Обучающийся в течение длительного времени (более двух недель) не может посещать занятия, переезд Обучающегося в другой населенный пункт и вследствие непреодолимой силы, то есть чрезвычайных и непредотвратимых при данных условиях обстоятельствах (стихийные явления, военные действия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2.3. Обучающийся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2.3.1. В случае пропуска занятий информировать организации образования (по телефону, телеграфу или иным способом) о причинах отсутствия и (или) не посещения с предоставлением письменного объяснения по вопросам соблюдения условий договора, правил внутреннего распорядка.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2.3.2. По окончании переобучения, удостоверяемого соответствующим свидетельством (сертификатом, удостоверением), выданным организацией образования, приступить к трудовой деятельности на предприятии Работодателя по профессии и специальности, заявленной Работодателем на замещение.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2.3.3. Возместить Акимату сумму затраченную на переобучение, в связи с досрочным прекращением переобучения, кроме случаев предусмотренных вторым абзацем подпункта 2.2.4.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2.4. Обучающийся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2.4.1. Получить качественное образование в соответствии с образовательной учебной программой переобучения.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2.4.2. На бесплатное пользование библиотекой и информационными ресурсами организации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2.5. Обязанности Работодателя: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2.5.1. Принять участие в согласовании образовательной учебной программы переобучения казахстанских кадров (содержания специального курса, определяемого видом производства или деятельности).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2.5.2. Оказать содействие в организации и проведении профессиональной практики Обучающегося на рабочем месте (в предприятии).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2.5.3. Предоставить информацию в Акимат о количестве привлекаемой иностранной рабочей силы в разрезе специальностей и профессий (квалификаций).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2.5.4. Принимать на работу лиц, прошедших переобучение, для замещения привлекаемой иностранной рабочей силы направленных уполномоченным органом по вопросам занятости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2.6. Права Работодателя: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2.6.1. Принять участие в определении перечня профессий и специальностей (квалификаций) для замещения привлекаемой иностранной рабочей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2.6.2. Принять участие в разработке и согласования порядка направления Обучающихся на переобучение в организацию образования, трудоустройства прошедших переобучение на предприятии Работодателя.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2.6.3. Принимать участие в организации и проведении квалификационных экзаменов в организациях образования (состав экзаменационных комиссий).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2.6.4. Оплатить за счет средств предприятия затраты по прохождению Обучающимся дополнительных занятий в организации образования, не предусмотренных направлением Акимата (софинансирование).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Ответственность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3.1. За неисполнение условий настоящего договора Стороны несут ответственность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Порядок разрешения споров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4.1.Споры и разногласия, которые могут возникнуть при исполнении настоящего Договора, будут разрешаться Сторонами путем переговоров с предъявлением в письменном виде претензии. Сторона, получившая претензию, обязана рассмотреть ее и предоставить письменный ответ в течение 3 рабочих дней со дня ее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4.2. Если стороны не пришли к соглашению путем переговоров, спор переносится для разрешения в судебные органы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5.2. Настоящий договор составлен в трех экземплярах на государственном и при необходимости на русском языках. Все экземпляры идентичны и имеют одинаковую силу. У каждой из сторон находится по одному экземпляру настоящего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Адреса сторон и банковские реквизиты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80"/>
        <w:gridCol w:w="3960"/>
        <w:gridCol w:w="5460"/>
      </w:tblGrid>
      <w:tr>
        <w:trPr>
          <w:trHeight w:val="120" w:hRule="atLeast"/>
        </w:trPr>
        <w:tc>
          <w:tcPr>
            <w:tcW w:w="418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ИИК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БИК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Адрес: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тел. _______________ </w:t>
            </w:r>
          </w:p>
        </w:tc>
        <w:tc>
          <w:tcPr>
            <w:tcW w:w="396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РАБОТОДАТЕЛЬ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ИИК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БИК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Адрес: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тел. ______________ </w:t>
            </w:r>
          </w:p>
        </w:tc>
        <w:tc>
          <w:tcPr>
            <w:tcW w:w="5460" w:type="dxa"/>
            <w:tcBorders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ОБУЧАЮЩИЙСЯ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 г.р.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Уд. личности № 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 _______ "__" ____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проживание:______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тел. __________________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Представитель Акимата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 подпись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Работодатель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 подпись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Обучающийся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 подпись                  (Ф.И.О.)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