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d3e1" w14:textId="349d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25 июня 2007 года № 177 "Об утверждении Инструкции по формированию и ведению базы данных по обязательному страхованию гражданско-правовой ответственности владельцев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сентября 2009 года № 216. Зарегистрировано в Министерстве юстиции Республики Казахстан 26 октября 2009 года № 5829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обязательное страхование гражданско-правовой ответственности владельцев транспортных средств,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июня 2007 года № 177 "Об утверждении Инструкции по формированию и ведению базы данных по обязательному страхованию гражданско-правовой ответственности владельцев транспортных средств" (зарегистрированное в Реестре государственной регистрации нормативных правовых актов под № 4860),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режим реального времени - режим работы информационной системы формирования и использования страховых отчетов, обеспечивающий поступление, обработку и обмен информации до 12.00 часов времени города Астаны дня, следующего за днем заключения договора обязательного страхования гражданско-правовой ответственности владельцев транспортных средств;";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Сведения по временно въезжающим (ввозимым) автотранспортным средствам на территорию Республики Казахстан представляются поставщиком информации не позднее пяти рабочих дней со дня заключения договора обязательного страхования гражданско-правовой ответственности владельцев 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договора страхования (стандартный, комплексный);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страхового полиса;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выдачи страхового полиса;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при наличии - отчество, дата рождения, место жительства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серия, номер, дата выдачи водительского удостоверения, стаж вождения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нахождения (для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признак резидентства (резидент/нерезидент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об автотранспортном средстве: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транспортного средства на срок ввоза;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транспортного средства в соответствии с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кузова;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сроке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застрахованном (застрахованных):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при наличии - отчество, дата рождения,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серия, номер, дата выдачи водительского удостоверения, стаж вождения.".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Казахстане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