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2eca" w14:textId="7312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17 ноября 2009 года № 229. Зарегистрирован в Министерстве юстиции Республики Казахстан 20 ноября 2009 года № 5863. Утратил силу приказом Министра финансов Республики Казахстан от 1 апреля 2010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01.04.2010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2009 года "О внесении изменений в Закон Республики Казахстан "О республиканском бюджете на 2009-2011 годы"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5429), с внесенными изменениями и дополнениями приказами Министра экономики и бюджетного планирования Республики Казахстан от 27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5587),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5657), от 7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5798), от 23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5817)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02 "Финансовая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014 дополнить бюджетной подпрограммой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"004 За счет внешнего займа";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05 "Планирование и статистическая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220 "Министерство экономики и бюджетного планирования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"Экономическая экспертиза концессионных предложений, технико-экономических обоснований концессионных проектов, конкурсной документации, концессионных проектов, проектов договоров концессии, бюджетных инвестиционных проектов"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Экспертиза и оценка документации по вопросам бюджетных инвестиций и концессии";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 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217 с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 Финансирование политических партий";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"Правоохранительная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Целевые текущие трансферты областному бюджету Восточно-Казахстанской области для организации селекторной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 услуги в области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"082 Увеличение уставного капитала АО "Новый университет 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"Сельское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"Возмещение ставки вознаграждения (интереса) по финансовому лизингу сельскохозяйственной техники"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Возмещение ставки вознаграждения по финансовому лизингу сельскохозяйственной техники";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043 "Увеличение уставного капитала АО "Национальный холдинг "КазАгро" для реализации государственной политики по стимулированию развития агропромышленного комплекса"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"043 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096 "Субсидирование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"096 Субсидирование ставки вознаграждения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097 "Возмещение ставки вознаграждения (интереса) по финансовому лизингу оборудования для предприятий по переработке сельскохозяйственной продукции"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"097 Возмещение ставки вознаграждения по финансовому лизингу оборудования для предприятий по переработке сельскохозяйственной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037 "Увеличение уставного капитала АО "Центр подготовки, переподготовки и повышения квалификации специалистов органов финансовой системы" для строительства офисного помещения"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"037 Увеличение уставного капитала АО "Центр подготовки, переподготовки и повышения квалификации специалистов органов финансовой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"Министерство индустрии и торговли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"070 Мониторинг казахстанского содержания при закупке товаров, работ и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619 "Агентство Республики Казахстан по делам строительства и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Материально-техническое оснащение Агентства Республики Казахстан по делам строительства и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Формирование уставного капитала АО "Казахстанский центр модернизации и развития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