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d57b" w14:textId="554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выдачи разрешения на рекламу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ноября 2009 года № 737. Зарегистрирован в Министерстве юстиции Республики Казахстан 26 ноября 2009 года № 5931. Утратил силу приказом Министра здравоохранения Республики Казахстан от 20 марта 2013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здравоохранения РК от 17.10.2011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его первого официального опубликования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выдачи разрешения на рекламу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приказом Министра здравоохранения РК от 17.10.2011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его первого официального опубликования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августа 2004 года № 640 "Об утверждении Правил выдачи разрешений на рекламу лекарственных средств в Республике Казахстан" (зарегистрированный в Реестре государственной регистрации нормативных правовых актов № 3077, опубликованный в "Юридической газете" от 30 ноября 2005 года № 222 (956));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октября 2006 года № 472 "Об утверждении Правил рекламы медицинских услуг, новых методов и средств профилактики, диагностики, лечения, медицинской реабилитации и выдачи разрешений на их рекламу" (зарегистрированный в Реестре государственной регистрации нормативных правовых актов № 4438, опубликованный в "Юридической газете" от 17 ноября 2006 года № 201 (1181)).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2009 года № 737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разрешения на рекламу медицинских услуг,</w:t>
      </w:r>
      <w:r>
        <w:br/>
      </w:r>
      <w:r>
        <w:rPr>
          <w:rFonts w:ascii="Times New Roman"/>
          <w:b/>
          <w:i w:val="false"/>
          <w:color w:val="000000"/>
        </w:rPr>
        <w:t>
методов и средств профилактики, диагностики, лечения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реабилитации, а также биологически активных</w:t>
      </w:r>
      <w:r>
        <w:br/>
      </w:r>
      <w:r>
        <w:rPr>
          <w:rFonts w:ascii="Times New Roman"/>
          <w:b/>
          <w:i w:val="false"/>
          <w:color w:val="000000"/>
        </w:rPr>
        <w:t>
добавок к пище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исключено приказом Министра здравоохранения РК от 17.10.2011 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после его первого официального опубликования с 30.01.2012).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2009 года № 737   </w:t>
      </w:r>
    </w:p>
    <w:bookmarkEnd w:id="3"/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разрешения на рекламу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</w:t>
      </w:r>
      <w:r>
        <w:rPr>
          <w:rFonts w:ascii="Times New Roman"/>
          <w:b w:val="false"/>
          <w:i w:val="false"/>
          <w:color w:val="000000"/>
          <w:sz w:val="28"/>
        </w:rPr>
        <w:t>выдачи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рекламу лекарственных средств, изделий медицинского назначения и медицинской техники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выдачи разрешения на рекламу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Реклама лекарственных средств, изделий медицинского назначения и медицинской техники осуществляется при наличии разрешения, выдаваемого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средств, изделий медицинского назначения и медицинской техники (далее - уполномоченный орган) после предварительной экспертизы рекламного материала экспертным органом, определенным уполномоченным органом в области здравоохранения (далее - экспертный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рекламе лекарственных средств, изделий медицинского назначения и медицинской техники относятся отдельные сведения или совокупность сведений о лекарственном средстве, изделии медицинского назначения и медицинской технике, распространяемые и размещаемые в любой форме, способствующие их продвижению 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Реклама лекарственных средств, изделий медицинского назначения и медицинской техники подразделяется на рекламу, предназначенную для специалистов и рекламу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рекламу лекарственных средств, изделий медицинского назначения и медицинской техники выдается на срок действия регистрационного удостоверения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лекарственного средства, изделия медицинского назначения и медицинской техники разрешение на рекламу лекарственных средств, изделий медицинского назначения и медицинской техники выдается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Рекламируемые свойства и характеристики лекарственного средства, изделия медицинского назначения и медицинской техники, независимо от вида рекламы, должны соответствовать инструкции по медицинскому применению лекарственного средства, изделия медицинского назначения (далее по тексту - инструкция), утвержденной при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эксплуатационным документам для медицинской техники (далее - эксплуатационный документ).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Лекарственные средства, изделия медицинского назначения и медицинская техника, распространяемые в качестве рекламных образцов, должны быть зарегистрированы в Республике Казахстан и сопровождаться инструкцией, эксплуатационным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Настоящие Правила не распространяются на нижеперечисленное при условии, что в них не содержится рекламных утверждений о лекарственном средстве, изделии медицинского назначения и медицинской технике и сведений, имеющих отношение к здоровью или заболеваниям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инструкцию, торговые каталоги, прайс-листы, справочные материалы, методические, научные и учебные материалы 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физическом или юридическом лице, производящих или реализующих лекарственное средство, изделие медицинского назначения и медицинскую 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научно-информационный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нанесение логотипа, торгового и (или) международного непатентованного названия на промышленную продукцию, распространяемую среди медицинских и фармацевтических работников (например, ручки, блокноты, сумки, медицинские халаты);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рекламной информацией витрин (окон), внешних и дверных вывесок и плакатов, внутреннее оформление организаций здравоохранения, имеющих отношение к назначению и реализации лекарственных средств, изделий медицинского назначения и медицинской техники.</w:t>
      </w:r>
    </w:p>
    <w:bookmarkEnd w:id="6"/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на рекламу лекарственного</w:t>
      </w:r>
      <w:r>
        <w:br/>
      </w:r>
      <w:r>
        <w:rPr>
          <w:rFonts w:ascii="Times New Roman"/>
          <w:b/>
          <w:i w:val="false"/>
          <w:color w:val="000000"/>
        </w:rPr>
        <w:t>
средства, изделия медицинского назначения и медицинской техники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разрешения на рекламу лекарственного средства, изделия медицинского назначения и медицинской техники заявитель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текст рекламной информации на бумажном носителе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текст рекламной информации на видео-, аудиозаписи на государственном и русском языках при размещении рекламы на телевизионных каналах и радио;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утвержденной инструкции по медицинскому применению на государственном и русском языках, эксплуатационный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регистрацию лекарственного средства, изделия медицинского назначения и медицинской техники в Республике Казахстан (копия регистрационного удостоверения);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о безопасности и качестве продукции (не обязательно для изделий медицинского назначения и медицинской техники).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здравоохранения РК от 28.09.2012 </w:t>
      </w:r>
      <w:r>
        <w:rPr>
          <w:rFonts w:ascii="Times New Roman"/>
          <w:b w:val="false"/>
          <w:i w:val="false"/>
          <w:color w:val="00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Заявитель предоставляет полную, достоверную и качественную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документов, определение комплектности, их передачу на предварительную экспертизу в экспертный орган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пяти рабочих дней после принятия и регистрации заявления на рекламу лекарственных средств, изделий медицинского назначения и медицинской техники при соответствии комплектности представленных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передает копию заявления и рекламные материалы в экспертный орган для проведения предварительной экспертизы рекламного материала (далее - экспертиза) либо при несоответствии направляет заявителю письменный ответ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Расходы по проведению экспертизы несет заявитель на рекламу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Время проведения экспертизы составляет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экспертизы оформляются актом экспертной оценки рекламы лекарственных средств, изделий медицинского назначения и медицинской техники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экспертной оценки рекламы лекарственных средств, изделий медицинского назначения и медицинской техники с рекламным материалом направляется в уполномоченный орган для принятия решения о выдаче разрешения на рекламу лекарственных средств, изделий медицинского назначения и медицинской техники либо направления заявителю письменного мотивированного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выдает заявителю разрешение на рекламу лекарственных средств, изделий медицинского назначения и медицинской техники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пяти рабочих дней после получения акта экспертной оценки рекламы лекарственных средств, изделий медицинского назначения и медицинской техники от экспертного органа и утвержденный текст рекламы лекарственных средств, изделий медицинского назначения и медицинской техники, в виде текста на бумажном носителе, вариант текста аудио-рекламы, вариант раскадровки видео- рекламы, представленные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выдаче разрешения на рекламу лекарственных средств, изделий медицинского назначения и медицинской техники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и материалы,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содержащие не достоверную, не полную и не качественную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рекламу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медицинского назначения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заявителя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заявителя (уполномоченное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(Ф.И.О., должность, доверенность прилагается)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 факс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просим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разрешение на рекламу лекарственного средства,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 и медицинской техники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(торговое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международное непатентованное название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лекарственная форма, дозировка, фасовка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отпуска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сообщаем, что указанное лекарственное средство, изделие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 и медицинская техника зарегистрировано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под № ______ "____" 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рекламной информации на бумажном носителе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рекламная информация на видео-, аудиозаписи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русском языках при размещении рекламы на телевизионных каналах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утвержденной инструкции по медицинскому применению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языках, эксплуатационный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лекарственного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изделия медицинского назначения и медицинской техники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(копия регистрационного удостоверения);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 соответствия, выданную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подтверждению соответствия (не обязательно для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 и медицинской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принял ____________________________________  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          (дата)</w:t>
      </w:r>
    </w:p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рекламу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Акт экспертной оценки рекламы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назначения,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
от « ___ » _______ ___ г. № 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347"/>
        <w:gridCol w:w="684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 к рекламе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сведения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наименование (МНН) или состав (при наличии)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выпуска, дозировка активного вещества (веществ) (при наличии)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– производитель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юридического лица – заявителя рекламы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средство, изделие медицинского назначения, медицинская техника зарегистрированы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«_» ____ ___ г.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 подлежит/не подлежит контролю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Рекламируемый лекарственный препарат отпускается из аптечных организаций без рецепта врача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Рекламируемое изделие медицинского назначения не требует постоянного контроля со стороны медицинских работников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Рекламируемая медицинская техника не требует постоянного контроля со стороны медицинских работников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материал представлен на государственном и русском языках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рекламы на государственном языке аутентичен содержанию рекламы на русском языке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Экспертиза рекламного материала на соответствие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распознается без специальных знаний или применения специальных средств и показывает, что рекламируемое средство является: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 средством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изделием медицинского назначения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лекарственных средств, изделий медицинского назначения и медицинской техники для детей, беременных и кормящих женщин содержит информацию об особых указания и побочных действиях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является недобросовестной: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сравнение рекламируемого средства со средствами других физических или юридических лиц, а также высказывания, образы, порочащие их честь, достоинство и деловую репутацию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 потребителей в заблуждение относительно рекламируемого средства посредством копирования фирменного наименования, товарного знака, фирменной упаковки, внешнего оформления товара,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указания или утверждения, использование которых может ввести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дискредитирует, унижает или высмеивает лица, не применяющие рекламируемые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является недостоверной – присутствуют не соответствующие действительности сведения в отношении: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природы, состава, способа и даты изготовления, назначения, потребительских свойств, условий использования, наличия заключения о безопасности и качестве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признания, получения медалей, призов, дипломов и иных наград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прав на рекламируемое средство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предполагаемых результатов применения рекламируемого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исследований и испытаний, научных терминов, цитат медицинских, научных и иных публикаций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утверждений, дискредитирующих деятельность других лиц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данных, которые не должны представляться в виде, преувеличивающем их обоснованность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является неэтичной: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является заведомо ложной, умышленно вводит в заблуждение потребителя рекламы, сопровождается неправильными или вводящими в заблуждение терминами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является скрытой, 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материал способствует рациональному применению рекламируемого средства, содержит информацию об основных противопоказаниях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рекламе используется образ медицинского, фармацевтического работника, известных лиц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вызывает предположения, что эффективность лечения рекламируемым лекарственным средством, изделием медицинского назначения и медицинской техникой является гарантированной, прием или использование рекламируемого средства не сопровождается развитием побочных эффектов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рекламе: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ссылок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исключительном или преимущественном применении для детей (кроме лекарственных средств, предназначенных только для детей)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что безопасность и эффективность лекарственного средства обусловлена его природным происхождением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которая может привести к ошибочной самодиагностике (описание симптомов)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 необходимости медицинских консультаций или хирургических операций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характеристик изменений человеческого тела до и после применения препарата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содержит подстрочную информацию о регистрации рекламируемого средства в Республике Казахстан и разрешении к медицинскому применению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содержит подстрочную информацию о необходимости изучить инструкцию по медицинскому применению или эксплуатационные документы для медицинской техники (временная продолжительность рекомендации в рекламе распространяемой на теле- и радиоканалах составляет не менее чем три секунды)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содержит подстрочную информацию о разрешении на рекламу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Примечание: сведения, содержащиеся в рекламном материале и требующие дополнительного обсуждения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экспертизу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Текст рекламной информации на бумажном носителе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Рекламная информация на видео-, аудиозаписи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Копия утвержденной инструкции по медицинскому применению на государственном и русском языках, эксплуатационный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Документ, подтверждающий регистрацию лекарственного средства, изделия медицинского назначения и медицинской техники в Республике Казахстан (копия регистрационного удостоверения).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Копию заключения о безопасности и качестве продукции (не обязательно для изделий медицинского назначения и медицинской техники).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рекламные материалы не противоречат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рекламу лекарственных средств, изделий медицинского назначения и медицинской техники, утвержденным приказом Министра здравоохранения Республики Казахстан от 18 ноября 2009 года № 737.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проведенной экспертизы считаем возможным производство, распространение, размещение, использование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использованы следующие материалы: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2266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или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экспертной оценки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Текст рекламной информации на бумажном носителе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Рекламная информация на видео-, аудиозаписи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Копия утвержденной инструкции по медицинскому применению на государственном и русском языках, эксплуатационный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Документ, подтверждающий регистрацию лекарственного средства, изделия медицинского назначения и медицинской техники в Республике Казахстан (копия регистрационного удостоверения);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Копия заключения о безопасности и качестве продукции (не обязательно для изделий медицинского назначения и медицинской техники).</w:t>
      </w:r>
    </w:p>
    <w:bookmarkEnd w:id="15"/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рекламу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медицинского назначения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Герб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государственного органа в сфере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лекарственных средств, изделий медицинского назначения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медицинской техники)</w:t>
      </w:r>
    </w:p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рекламу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изделий медицинского назначения и медицинской техники №____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"___"_________ ____ года          до " ___"__________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Торговое наименование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Международное непатентованное наименование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лекарственного средства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Лекарственная форма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Организация-производитель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 __________ "____"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(краткое описание рекламы)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Реклама может проводиться: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 и наименование            Ф.И.О.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