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767e" w14:textId="eba7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исследования на биологическую безопасность, консервирования и транспортировки тканей и (или) органов (части органов), крови и ее компонентов, предназначенных для ввоза и вывоза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ноября 2009 года № 780. Зарегистрирован в Министерстве юстиции Республики Казахстан 26 ноября 2009 года № 5944. Утратил силу приказом Министра здравоохранения Республики Казахстан от 15 декабря 2020 года № ҚР ДСМ-265/2020.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ДСМ-265/2020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исследования на биологическую безопасность, консервирования и транспортировки тканей и (или) органов (части органов), крови и ее компонентов, предназначенных для ввоза и вывоза.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(Айдарханов А.Т.)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порядке установленном законодательством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Вощенкову Т.А.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2009 года № 780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исследования на биологическую безопасность,</w:t>
      </w:r>
      <w:r>
        <w:br/>
      </w:r>
      <w:r>
        <w:rPr>
          <w:rFonts w:ascii="Times New Roman"/>
          <w:b/>
          <w:i w:val="false"/>
          <w:color w:val="000000"/>
        </w:rPr>
        <w:t>консервирования и транспортировки тканей и (или) органов</w:t>
      </w:r>
      <w:r>
        <w:br/>
      </w:r>
      <w:r>
        <w:rPr>
          <w:rFonts w:ascii="Times New Roman"/>
          <w:b/>
          <w:i w:val="false"/>
          <w:color w:val="000000"/>
        </w:rPr>
        <w:t>(части органов), крови и ее компонентов,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ввоза и вывоза.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исследования на биологическую безопасность, консервирования и транспортировки тканей и (или) органов (части органов), крови и ее компонентов, предназначенных для ввоза и вывоза (далее - Правила) устанавливают порядок исследования на биологическую безопасность, консервирования и транспортировку тканей и органов (части органов), крови и ее компонентов, предназначенных для ввоза и вывоза.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Исследование на биологическую безопасность, консервирование и транспортировку донорских тканей и (или) органов (части органов), крови и ее компонентов, предназначенных для ввоза и вывоза, осуществляются в соответствии с Правилами и иными нормативными правовыми актами Республики Казахстан в области здравоохранения.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Правил не распространяется на препараты и пересадочные материалы, для приготовления которых использованы ткани и их компоненты.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исследования на биологическую безопасность тканей</w:t>
      </w:r>
      <w:r>
        <w:br/>
      </w:r>
      <w:r>
        <w:rPr>
          <w:rFonts w:ascii="Times New Roman"/>
          <w:b/>
          <w:i w:val="false"/>
          <w:color w:val="000000"/>
        </w:rPr>
        <w:t>и (или) органов (части органов), крови и ее компонентов,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ввоза и вывоза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Исследование на биологическую безопасность тканей и (или) органов (части органов), крови и ее компонентов включает в себя обязательное определение в крови донора инфекций на вирус иммунодефицита человека (далее - ВИЧ), сифилис, вирусный гепатит В, вирусный гепатит С, по показаниям - на другие виды инфекций и выполняется в организациях здравоохранения осуществляющих деятельность в сфере службы крови и осуществляющих деятельность в сфере профилактики ВИЧ/СПИД (далее - организации здравоохранения).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в крови донора ВИЧ, сифилис, вирусный гепатит В, вирусный гепатит С - инфекций с целью исследования на биологическую безопасность тканей и (или) органов (части органов) используются: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экспресс-диагностики с применением экспресс-тестов;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полимеразной цепной реакции (далее - ПЦР);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иммуноферментного анализа (далее - ИФА).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Исследование крови донора на ВИЧ, гепатиты В и С, сифилис-инфекции проводится с использованием экспресс-тестов до изъятия тканей и (или) органов (части органов). Во избежание ложноотрицательных результатов проведение трансфузий крови и (или) ее компонентов донору до осуществления экспресс-диагностики не допускается.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подтверждения результатов экспресс-диагностики в организациях здравоохранения проводится исследование крови донора методом ИФА и (или) ПЦР на ВИЧ, сифилис, гепатит В, гепатит С, по показаниям - на другие виды инфекций.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Используемые для обследования крови доноров на ВИЧ, сифилис, вирусный гепатит В, вирусный гепатит С - инфекции экспресс-тесты должны быть зарегистрированы в Республике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образцы крови, исследованные на ВИЧ, сифилис, вирусные гепатиты B и C, архивируются и хранятся в лабораториях, выполняющих исследования в условиях глубокой заморозки (при температуре от минус 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минус 70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в течение 12 месяцев со дня выполнения анализов.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Агглютинационные и преципитационные экспресс-тесты не сохраняются, их результаты регистрируются в журнале и подтверждаются подписями врача и лаборанта, проводившими исследование. Стриповые экспресс-тесты до проведения теста нумеруют и указывают фамилию и инициалы донора. После проведения тестирования стрипы подсушивают, покрывают прозрачной пленкой и хранят при температуре бытового холодильника (от плюс 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в медицинской организации, проводившей исследования в течение 12 месяцев.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положительных результатах исследований крови донора на ВИЧ, гепатиты B и C, сифилис информация сохраняется в организациях здравоохранения.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Безопасность крови и ее компонентов обеспечивается путем внедрения технологии обеспечения вирусной и иммунологической безопасности, а также технологии длительного хранения.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консервирования тканей и (или) органов</w:t>
      </w:r>
      <w:r>
        <w:br/>
      </w:r>
      <w:r>
        <w:rPr>
          <w:rFonts w:ascii="Times New Roman"/>
          <w:b/>
          <w:i w:val="false"/>
          <w:color w:val="000000"/>
        </w:rPr>
        <w:t>(части органов) предназначенных для ввоза и вывоза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Консервирование тканей и (или) органов (части органов) осуществляется врачами, прошедшими специализацию по профилю и производится в государственных организациях здравоохранения или в организациях здравоохранения с государственным участием.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Консервирование тканей и (или) органов (части органов) проводится непосредственно после их изъятия и с соблюдением всех санитарно-эпидемиологических требований.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консервирования тканей и (или) органов (части органов) используются следующие методы: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гипотермический метод при температуре (плюс 4-5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низкотемпературный метод при температуре (от 0 до минус 196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гипотермический метод во влажной камере;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хранение в специальных консервирующих растворах и средах;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в культуральных средах.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целью консервирования ткани и (или) органы (части органов) помещают в специальные контейнеры с консервирующим раствором при температурном режиме (от плюс 3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плюс 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С). Контейнеры, содержащие ткани и (или) органы (части органов), должны соответствовать требованиям безопасности, быть исправными, герметично закрываться и выполняться из материала, не оказывающего влияния на физико-химические, микробиологические и физиологические характеристики тканей и (или) органов (части органов). Контейнеры не допускаются к использованию для иных целей.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консервирования тканей и (или) органов (части органов) оформляется акт "Паспорт консервированной ткани, органа (части органа)" (далее - Акт) по форме регламентированный Правилами изъятия, консервации, проведения трансплантации тканей и (или) органов (части органов) от человека к человеку и от животных к человеку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от 30 октября 2009 года № 623 (зарегистрированный в Реестре государственной регистрации нормативных правовых актов за № 5909).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Акт составляется в 3-х экземплярах: первый - хранится в организации здравоохранения, второй - предоставляется Комиссии по вопросам выдачи разрешения на ввоз и вывоз тканей и (или) органов (части органов), крови и ее компонентов, третий - прилагается к контейнеру, подлежащему ввозу или вывозу.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Контейнеры хранятся в помещении в соответствии санитарно-эпидемиологическим требованиям с проведением их микробиологического контроля не реже одного раза в месяц.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транспортировки тканей и (или) органов (части органов),</w:t>
      </w:r>
      <w:r>
        <w:br/>
      </w:r>
      <w:r>
        <w:rPr>
          <w:rFonts w:ascii="Times New Roman"/>
          <w:b/>
          <w:i w:val="false"/>
          <w:color w:val="000000"/>
        </w:rPr>
        <w:t>крови и ее компонентов, предназначенных для ввоза и вывоза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Транспортировка тканей и (или) органов (части органов), крови и ее компонентов, предназначенных для ввоза и вывоза, осуществляется сотрудниками государственных организаций здравоохранения и организаций здравоохранения с государственным участием, осуществляющих деятельность по специальности "трансплантология" в соответствии с лицензией.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транспортировки тканей и (или) органов (части органов), крови и ее компонентов предоставляется любой вид транспорта.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